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54EF" w:rsidRPr="00090BF2" w:rsidRDefault="001854EF" w:rsidP="00090BF2">
      <w:pPr>
        <w:pStyle w:val="Titre2"/>
        <w:jc w:val="center"/>
      </w:pPr>
      <w:r w:rsidRPr="00090BF2">
        <w:t>Les grottes ornées de Thémines</w:t>
      </w:r>
    </w:p>
    <w:p w:rsidR="001854EF" w:rsidRPr="00090BF2" w:rsidRDefault="00C0502F" w:rsidP="0039237C">
      <w:pPr>
        <w:rPr>
          <w:rFonts w:cs="Times New Roman"/>
          <w:shd w:val="clear" w:color="auto" w:fill="FEFEFE"/>
        </w:rPr>
      </w:pPr>
      <w:r w:rsidRPr="00090BF2">
        <w:rPr>
          <w:rFonts w:cs="Times New Roman"/>
          <w:shd w:val="clear" w:color="auto" w:fill="FEFEFE"/>
        </w:rPr>
        <w:t xml:space="preserve">Le département du Lot compte aujourd’hui, près d’une trentaine de grottes ornées où les hommes ont laissé de très nombreuses empreintes de leur passage sur les causses du Quercy. Neandertal </w:t>
      </w:r>
      <w:r w:rsidR="0005079B" w:rsidRPr="00090BF2">
        <w:rPr>
          <w:rFonts w:cs="Times New Roman"/>
          <w:shd w:val="clear" w:color="auto" w:fill="FEFEFE"/>
        </w:rPr>
        <w:t xml:space="preserve">est apparu </w:t>
      </w:r>
      <w:r w:rsidR="00E6616F" w:rsidRPr="00090BF2">
        <w:rPr>
          <w:rFonts w:cs="Times New Roman"/>
          <w:shd w:val="clear" w:color="auto" w:fill="FEFEFE"/>
        </w:rPr>
        <w:t>il y a pr</w:t>
      </w:r>
      <w:r w:rsidR="000F2355" w:rsidRPr="00090BF2">
        <w:rPr>
          <w:rFonts w:cs="Times New Roman"/>
          <w:shd w:val="clear" w:color="auto" w:fill="FEFEFE"/>
        </w:rPr>
        <w:t>è</w:t>
      </w:r>
      <w:r w:rsidR="00E6616F" w:rsidRPr="00090BF2">
        <w:rPr>
          <w:rFonts w:cs="Times New Roman"/>
          <w:shd w:val="clear" w:color="auto" w:fill="FEFEFE"/>
        </w:rPr>
        <w:t>s de 200</w:t>
      </w:r>
      <w:r w:rsidR="0096101B" w:rsidRPr="00090BF2">
        <w:rPr>
          <w:rFonts w:cs="Times New Roman"/>
          <w:shd w:val="clear" w:color="auto" w:fill="FEFEFE"/>
        </w:rPr>
        <w:t> </w:t>
      </w:r>
      <w:r w:rsidR="00E6616F" w:rsidRPr="00090BF2">
        <w:rPr>
          <w:rFonts w:cs="Times New Roman"/>
          <w:shd w:val="clear" w:color="auto" w:fill="FEFEFE"/>
        </w:rPr>
        <w:t>000 ans</w:t>
      </w:r>
      <w:r w:rsidR="0096101B" w:rsidRPr="00090BF2">
        <w:rPr>
          <w:rFonts w:cs="Times New Roman"/>
          <w:shd w:val="clear" w:color="auto" w:fill="FEFEFE"/>
        </w:rPr>
        <w:t>,</w:t>
      </w:r>
      <w:r w:rsidR="00E6616F" w:rsidRPr="00090BF2">
        <w:rPr>
          <w:rFonts w:cs="Times New Roman"/>
          <w:shd w:val="clear" w:color="auto" w:fill="FEFEFE"/>
        </w:rPr>
        <w:t xml:space="preserve"> Homo Sapiens il y a 35</w:t>
      </w:r>
      <w:r w:rsidR="0026412A" w:rsidRPr="00090BF2">
        <w:rPr>
          <w:rFonts w:cs="Times New Roman"/>
          <w:shd w:val="clear" w:color="auto" w:fill="FEFEFE"/>
        </w:rPr>
        <w:t> </w:t>
      </w:r>
      <w:r w:rsidR="00E6616F" w:rsidRPr="00090BF2">
        <w:rPr>
          <w:rFonts w:cs="Times New Roman"/>
          <w:shd w:val="clear" w:color="auto" w:fill="FEFEFE"/>
        </w:rPr>
        <w:t>000 ans.</w:t>
      </w:r>
    </w:p>
    <w:p w:rsidR="00BC24E5" w:rsidRPr="00090BF2" w:rsidRDefault="00C0502F" w:rsidP="0039237C">
      <w:pPr>
        <w:rPr>
          <w:rFonts w:cs="Times New Roman"/>
          <w:shd w:val="clear" w:color="auto" w:fill="FEFEFE"/>
        </w:rPr>
      </w:pPr>
      <w:r w:rsidRPr="00090BF2">
        <w:rPr>
          <w:rFonts w:cs="Times New Roman"/>
          <w:shd w:val="clear" w:color="auto" w:fill="FEFEFE"/>
        </w:rPr>
        <w:t xml:space="preserve">Sur la </w:t>
      </w:r>
      <w:r w:rsidR="00BC24E5" w:rsidRPr="00090BF2">
        <w:rPr>
          <w:rFonts w:cs="Times New Roman"/>
          <w:shd w:val="clear" w:color="auto" w:fill="FEFEFE"/>
        </w:rPr>
        <w:t xml:space="preserve">commune de Thémines </w:t>
      </w:r>
      <w:r w:rsidRPr="00090BF2">
        <w:rPr>
          <w:rFonts w:cs="Times New Roman"/>
          <w:shd w:val="clear" w:color="auto" w:fill="FEFEFE"/>
        </w:rPr>
        <w:t xml:space="preserve">se trouvent </w:t>
      </w:r>
      <w:r w:rsidR="00090BF2" w:rsidRPr="00090BF2">
        <w:rPr>
          <w:rFonts w:cs="Times New Roman"/>
          <w:shd w:val="clear" w:color="auto" w:fill="FEFEFE"/>
        </w:rPr>
        <w:t>deux</w:t>
      </w:r>
      <w:r w:rsidR="00BC24E5" w:rsidRPr="00090BF2">
        <w:rPr>
          <w:rFonts w:cs="Times New Roman"/>
          <w:shd w:val="clear" w:color="auto" w:fill="FEFEFE"/>
        </w:rPr>
        <w:t xml:space="preserve"> grottes </w:t>
      </w:r>
      <w:r w:rsidR="00E850EB" w:rsidRPr="00090BF2">
        <w:rPr>
          <w:rFonts w:cs="Times New Roman"/>
          <w:shd w:val="clear" w:color="auto" w:fill="FEFEFE"/>
        </w:rPr>
        <w:t xml:space="preserve">dont </w:t>
      </w:r>
      <w:r w:rsidR="00BC24E5" w:rsidRPr="00090BF2">
        <w:rPr>
          <w:rFonts w:cs="Times New Roman"/>
          <w:shd w:val="clear" w:color="auto" w:fill="FEFEFE"/>
        </w:rPr>
        <w:t>les parois ont servi de support à leurs gravures et pe</w:t>
      </w:r>
      <w:r w:rsidR="00AB2833" w:rsidRPr="00090BF2">
        <w:rPr>
          <w:rFonts w:cs="Times New Roman"/>
          <w:shd w:val="clear" w:color="auto" w:fill="FEFEFE"/>
        </w:rPr>
        <w:t xml:space="preserve">intures, la grotte de </w:t>
      </w:r>
      <w:proofErr w:type="spellStart"/>
      <w:r w:rsidR="00AB2833" w:rsidRPr="00090BF2">
        <w:rPr>
          <w:rFonts w:cs="Times New Roman"/>
          <w:shd w:val="clear" w:color="auto" w:fill="FEFEFE"/>
        </w:rPr>
        <w:t>Roucadour</w:t>
      </w:r>
      <w:proofErr w:type="spellEnd"/>
      <w:r w:rsidR="00090BF2" w:rsidRPr="00090BF2">
        <w:rPr>
          <w:rFonts w:cs="Times New Roman"/>
          <w:shd w:val="clear" w:color="auto" w:fill="FEFEFE"/>
        </w:rPr>
        <w:t>,</w:t>
      </w:r>
      <w:r w:rsidR="00AB2833" w:rsidRPr="00090BF2">
        <w:rPr>
          <w:rFonts w:cs="Times New Roman"/>
          <w:shd w:val="clear" w:color="auto" w:fill="FEFEFE"/>
        </w:rPr>
        <w:t xml:space="preserve"> </w:t>
      </w:r>
      <w:r w:rsidR="00090BF2" w:rsidRPr="00090BF2">
        <w:rPr>
          <w:rFonts w:cs="Times New Roman"/>
          <w:shd w:val="clear" w:color="auto" w:fill="FEFEFE"/>
        </w:rPr>
        <w:t>l’</w:t>
      </w:r>
      <w:r w:rsidR="005B32C7" w:rsidRPr="00090BF2">
        <w:rPr>
          <w:rFonts w:cs="Times New Roman"/>
          <w:shd w:val="clear" w:color="auto" w:fill="FEFEFE"/>
        </w:rPr>
        <w:t xml:space="preserve">un </w:t>
      </w:r>
      <w:r w:rsidR="007476EA" w:rsidRPr="00090BF2">
        <w:rPr>
          <w:rFonts w:cs="Times New Roman"/>
          <w:shd w:val="clear" w:color="auto" w:fill="FEFEFE"/>
        </w:rPr>
        <w:t>des grands</w:t>
      </w:r>
      <w:r w:rsidR="00E850EB" w:rsidRPr="00090BF2">
        <w:rPr>
          <w:rFonts w:cs="Times New Roman"/>
          <w:shd w:val="clear" w:color="auto" w:fill="FEFEFE"/>
        </w:rPr>
        <w:t xml:space="preserve"> sanctuaire</w:t>
      </w:r>
      <w:r w:rsidR="007476EA" w:rsidRPr="00090BF2">
        <w:rPr>
          <w:rFonts w:cs="Times New Roman"/>
          <w:shd w:val="clear" w:color="auto" w:fill="FEFEFE"/>
        </w:rPr>
        <w:t>s</w:t>
      </w:r>
      <w:r w:rsidR="005B32C7" w:rsidRPr="00090BF2">
        <w:rPr>
          <w:rFonts w:cs="Times New Roman"/>
          <w:shd w:val="clear" w:color="auto" w:fill="FEFEFE"/>
        </w:rPr>
        <w:t xml:space="preserve"> </w:t>
      </w:r>
      <w:r w:rsidR="00E850EB" w:rsidRPr="00090BF2">
        <w:rPr>
          <w:rFonts w:cs="Times New Roman"/>
          <w:shd w:val="clear" w:color="auto" w:fill="FEFEFE"/>
        </w:rPr>
        <w:t>européen</w:t>
      </w:r>
      <w:r w:rsidR="007476EA" w:rsidRPr="00090BF2">
        <w:rPr>
          <w:rFonts w:cs="Times New Roman"/>
          <w:shd w:val="clear" w:color="auto" w:fill="FEFEFE"/>
        </w:rPr>
        <w:t>s</w:t>
      </w:r>
      <w:r w:rsidR="00090BF2" w:rsidRPr="00090BF2">
        <w:rPr>
          <w:rFonts w:cs="Times New Roman"/>
          <w:shd w:val="clear" w:color="auto" w:fill="FEFEFE"/>
        </w:rPr>
        <w:t>,</w:t>
      </w:r>
      <w:r w:rsidR="007476EA" w:rsidRPr="00090BF2">
        <w:rPr>
          <w:rFonts w:cs="Times New Roman"/>
          <w:shd w:val="clear" w:color="auto" w:fill="FEFEFE"/>
        </w:rPr>
        <w:t xml:space="preserve"> </w:t>
      </w:r>
      <w:r w:rsidR="00E850EB" w:rsidRPr="00090BF2">
        <w:rPr>
          <w:rFonts w:cs="Times New Roman"/>
          <w:shd w:val="clear" w:color="auto" w:fill="FEFEFE"/>
        </w:rPr>
        <w:t xml:space="preserve">et </w:t>
      </w:r>
      <w:r w:rsidR="00BC24E5" w:rsidRPr="00090BF2">
        <w:rPr>
          <w:rFonts w:cs="Times New Roman"/>
          <w:shd w:val="clear" w:color="auto" w:fill="FEFEFE"/>
        </w:rPr>
        <w:t xml:space="preserve">la grotte des </w:t>
      </w:r>
      <w:proofErr w:type="spellStart"/>
      <w:r w:rsidR="00BC24E5" w:rsidRPr="00090BF2">
        <w:rPr>
          <w:rFonts w:cs="Times New Roman"/>
          <w:shd w:val="clear" w:color="auto" w:fill="FEFEFE"/>
        </w:rPr>
        <w:t>Escabasses</w:t>
      </w:r>
      <w:proofErr w:type="spellEnd"/>
      <w:r w:rsidR="005A0C0E" w:rsidRPr="00090BF2">
        <w:rPr>
          <w:rFonts w:cs="Times New Roman"/>
          <w:shd w:val="clear" w:color="auto" w:fill="FEFEFE"/>
        </w:rPr>
        <w:t>.</w:t>
      </w:r>
    </w:p>
    <w:p w:rsidR="00BC24E5" w:rsidRPr="00090BF2" w:rsidRDefault="00E850EB" w:rsidP="0039237C">
      <w:pPr>
        <w:rPr>
          <w:rFonts w:cs="Times New Roman"/>
          <w:shd w:val="clear" w:color="auto" w:fill="FEFEFE"/>
        </w:rPr>
      </w:pPr>
      <w:r w:rsidRPr="00090BF2">
        <w:rPr>
          <w:rFonts w:cs="Times New Roman"/>
          <w:shd w:val="clear" w:color="auto" w:fill="FEFEFE"/>
        </w:rPr>
        <w:t>Ces grottes proches du village, côté sud, se situent à 2</w:t>
      </w:r>
      <w:r w:rsidR="0026412A" w:rsidRPr="00090BF2">
        <w:rPr>
          <w:rFonts w:cs="Times New Roman"/>
          <w:shd w:val="clear" w:color="auto" w:fill="FEFEFE"/>
        </w:rPr>
        <w:t> </w:t>
      </w:r>
      <w:r w:rsidR="00AB2833" w:rsidRPr="00090BF2">
        <w:rPr>
          <w:rFonts w:cs="Times New Roman"/>
          <w:shd w:val="clear" w:color="auto" w:fill="FEFEFE"/>
        </w:rPr>
        <w:t xml:space="preserve">km </w:t>
      </w:r>
      <w:r w:rsidRPr="00090BF2">
        <w:rPr>
          <w:rFonts w:cs="Times New Roman"/>
          <w:shd w:val="clear" w:color="auto" w:fill="FEFEFE"/>
        </w:rPr>
        <w:t>de distance</w:t>
      </w:r>
      <w:r w:rsidR="0096101B" w:rsidRPr="00090BF2">
        <w:rPr>
          <w:rFonts w:cs="Times New Roman"/>
          <w:shd w:val="clear" w:color="auto" w:fill="FEFEFE"/>
        </w:rPr>
        <w:t xml:space="preserve"> l’une de l’autre.</w:t>
      </w:r>
      <w:r w:rsidRPr="00090BF2">
        <w:rPr>
          <w:rFonts w:cs="Times New Roman"/>
          <w:shd w:val="clear" w:color="auto" w:fill="FEFEFE"/>
        </w:rPr>
        <w:t xml:space="preserve"> C</w:t>
      </w:r>
      <w:r w:rsidR="00AB2833" w:rsidRPr="00090BF2">
        <w:rPr>
          <w:rFonts w:cs="Times New Roman"/>
          <w:shd w:val="clear" w:color="auto" w:fill="FEFEFE"/>
        </w:rPr>
        <w:t>hacun</w:t>
      </w:r>
      <w:r w:rsidRPr="00090BF2">
        <w:rPr>
          <w:rFonts w:cs="Times New Roman"/>
          <w:shd w:val="clear" w:color="auto" w:fill="FEFEFE"/>
        </w:rPr>
        <w:t>e</w:t>
      </w:r>
      <w:r w:rsidR="00AB2833" w:rsidRPr="00090BF2">
        <w:rPr>
          <w:rFonts w:cs="Times New Roman"/>
          <w:shd w:val="clear" w:color="auto" w:fill="FEFEFE"/>
        </w:rPr>
        <w:t xml:space="preserve"> est positionn</w:t>
      </w:r>
      <w:r w:rsidRPr="00090BF2">
        <w:rPr>
          <w:rFonts w:cs="Times New Roman"/>
          <w:shd w:val="clear" w:color="auto" w:fill="FEFEFE"/>
        </w:rPr>
        <w:t>ée</w:t>
      </w:r>
      <w:r w:rsidR="00AB2833" w:rsidRPr="00090BF2">
        <w:rPr>
          <w:rFonts w:cs="Times New Roman"/>
          <w:shd w:val="clear" w:color="auto" w:fill="FEFEFE"/>
        </w:rPr>
        <w:t xml:space="preserve"> </w:t>
      </w:r>
      <w:r w:rsidRPr="00090BF2">
        <w:rPr>
          <w:rFonts w:cs="Times New Roman"/>
          <w:shd w:val="clear" w:color="auto" w:fill="FEFEFE"/>
        </w:rPr>
        <w:t xml:space="preserve">sur le bord </w:t>
      </w:r>
      <w:r w:rsidR="00AB2833" w:rsidRPr="00090BF2">
        <w:rPr>
          <w:rFonts w:cs="Times New Roman"/>
          <w:shd w:val="clear" w:color="auto" w:fill="FEFEFE"/>
        </w:rPr>
        <w:t xml:space="preserve">d’une doline ou </w:t>
      </w:r>
      <w:proofErr w:type="spellStart"/>
      <w:r w:rsidR="00AB2833" w:rsidRPr="00090BF2">
        <w:rPr>
          <w:rFonts w:cs="Times New Roman"/>
          <w:shd w:val="clear" w:color="auto" w:fill="FEFEFE"/>
        </w:rPr>
        <w:t>cloup</w:t>
      </w:r>
      <w:proofErr w:type="spellEnd"/>
      <w:r w:rsidR="00AB2833" w:rsidRPr="00090BF2">
        <w:rPr>
          <w:rFonts w:cs="Times New Roman"/>
          <w:shd w:val="clear" w:color="auto" w:fill="FEFEFE"/>
        </w:rPr>
        <w:t xml:space="preserve">, un effondrement de terrain </w:t>
      </w:r>
      <w:r w:rsidRPr="00090BF2">
        <w:rPr>
          <w:rFonts w:cs="Times New Roman"/>
          <w:shd w:val="clear" w:color="auto" w:fill="FEFEFE"/>
        </w:rPr>
        <w:t xml:space="preserve">typique du causse </w:t>
      </w:r>
      <w:r w:rsidR="00FB315C" w:rsidRPr="00090BF2">
        <w:rPr>
          <w:rFonts w:cs="Times New Roman"/>
          <w:shd w:val="clear" w:color="auto" w:fill="FEFEFE"/>
        </w:rPr>
        <w:t>causé par</w:t>
      </w:r>
      <w:r w:rsidR="00AB2833" w:rsidRPr="00090BF2">
        <w:rPr>
          <w:rFonts w:cs="Times New Roman"/>
          <w:shd w:val="clear" w:color="auto" w:fill="FEFEFE"/>
        </w:rPr>
        <w:t xml:space="preserve"> la dissolution par l’eau des roches calcaires sous-jacentes. </w:t>
      </w:r>
      <w:r w:rsidR="00FB315C" w:rsidRPr="00090BF2">
        <w:rPr>
          <w:rFonts w:cs="Times New Roman"/>
          <w:shd w:val="clear" w:color="auto" w:fill="FEFEFE"/>
        </w:rPr>
        <w:t xml:space="preserve">Les </w:t>
      </w:r>
      <w:r w:rsidR="00AB2833" w:rsidRPr="00090BF2">
        <w:rPr>
          <w:rFonts w:cs="Times New Roman"/>
          <w:shd w:val="clear" w:color="auto" w:fill="FEFEFE"/>
        </w:rPr>
        <w:t>cavités</w:t>
      </w:r>
      <w:r w:rsidRPr="00090BF2">
        <w:rPr>
          <w:rFonts w:cs="Times New Roman"/>
          <w:shd w:val="clear" w:color="auto" w:fill="FEFEFE"/>
        </w:rPr>
        <w:t xml:space="preserve"> </w:t>
      </w:r>
      <w:r w:rsidR="00FB315C" w:rsidRPr="00090BF2">
        <w:rPr>
          <w:rFonts w:cs="Times New Roman"/>
          <w:shd w:val="clear" w:color="auto" w:fill="FEFEFE"/>
        </w:rPr>
        <w:t xml:space="preserve">adjacentes </w:t>
      </w:r>
      <w:r w:rsidRPr="00090BF2">
        <w:rPr>
          <w:rFonts w:cs="Times New Roman"/>
          <w:shd w:val="clear" w:color="auto" w:fill="FEFEFE"/>
        </w:rPr>
        <w:t xml:space="preserve">ont </w:t>
      </w:r>
      <w:r w:rsidR="00AB2833" w:rsidRPr="00090BF2">
        <w:rPr>
          <w:rFonts w:cs="Times New Roman"/>
          <w:shd w:val="clear" w:color="auto" w:fill="FEFEFE"/>
        </w:rPr>
        <w:t>d</w:t>
      </w:r>
      <w:r w:rsidRPr="00090BF2">
        <w:rPr>
          <w:rFonts w:cs="Times New Roman"/>
          <w:shd w:val="clear" w:color="auto" w:fill="FEFEFE"/>
        </w:rPr>
        <w:t>û</w:t>
      </w:r>
      <w:r w:rsidR="00AB2833" w:rsidRPr="00090BF2">
        <w:rPr>
          <w:rFonts w:cs="Times New Roman"/>
          <w:shd w:val="clear" w:color="auto" w:fill="FEFEFE"/>
        </w:rPr>
        <w:t xml:space="preserve"> servir de goulets d</w:t>
      </w:r>
      <w:r w:rsidR="00694FC6" w:rsidRPr="00090BF2">
        <w:rPr>
          <w:rFonts w:cs="Times New Roman"/>
          <w:shd w:val="clear" w:color="auto" w:fill="FEFEFE"/>
        </w:rPr>
        <w:t xml:space="preserve">e circulation des eaux, des </w:t>
      </w:r>
      <w:r w:rsidR="0026412A" w:rsidRPr="00090BF2">
        <w:rPr>
          <w:rFonts w:cs="Times New Roman"/>
          <w:shd w:val="clear" w:color="auto" w:fill="FEFEFE"/>
        </w:rPr>
        <w:t>« </w:t>
      </w:r>
      <w:r w:rsidR="00694FC6" w:rsidRPr="00090BF2">
        <w:rPr>
          <w:rFonts w:cs="Times New Roman"/>
          <w:shd w:val="clear" w:color="auto" w:fill="FEFEFE"/>
        </w:rPr>
        <w:t>goules</w:t>
      </w:r>
      <w:r w:rsidR="0026412A" w:rsidRPr="00090BF2">
        <w:rPr>
          <w:rFonts w:cs="Times New Roman"/>
          <w:shd w:val="clear" w:color="auto" w:fill="FEFEFE"/>
        </w:rPr>
        <w:t> »</w:t>
      </w:r>
      <w:r w:rsidR="00694FC6" w:rsidRPr="00090BF2">
        <w:rPr>
          <w:rFonts w:cs="Times New Roman"/>
          <w:shd w:val="clear" w:color="auto" w:fill="FEFEFE"/>
        </w:rPr>
        <w:t xml:space="preserve"> d’absorption selon </w:t>
      </w:r>
      <w:proofErr w:type="spellStart"/>
      <w:r w:rsidR="00694FC6" w:rsidRPr="00090BF2">
        <w:rPr>
          <w:rFonts w:cs="Times New Roman"/>
          <w:shd w:val="clear" w:color="auto" w:fill="FEFEFE"/>
        </w:rPr>
        <w:t>Edouard</w:t>
      </w:r>
      <w:proofErr w:type="spellEnd"/>
      <w:r w:rsidR="00694FC6" w:rsidRPr="00090BF2">
        <w:rPr>
          <w:rFonts w:cs="Times New Roman"/>
          <w:shd w:val="clear" w:color="auto" w:fill="FEFEFE"/>
        </w:rPr>
        <w:t>-Alfred Martel.</w:t>
      </w:r>
    </w:p>
    <w:p w:rsidR="009E3F22" w:rsidRPr="00090BF2" w:rsidRDefault="007476EA" w:rsidP="0039237C">
      <w:pPr>
        <w:rPr>
          <w:rFonts w:cs="Times New Roman"/>
          <w:shd w:val="clear" w:color="auto" w:fill="FEFEFE"/>
        </w:rPr>
      </w:pPr>
      <w:r w:rsidRPr="00090BF2">
        <w:rPr>
          <w:rFonts w:cs="Times New Roman"/>
          <w:shd w:val="clear" w:color="auto" w:fill="FEFEFE"/>
        </w:rPr>
        <w:t>Malheureusement le public n’est pas admis dans c</w:t>
      </w:r>
      <w:r w:rsidR="005B32C7" w:rsidRPr="00090BF2">
        <w:rPr>
          <w:rFonts w:cs="Times New Roman"/>
          <w:shd w:val="clear" w:color="auto" w:fill="FEFEFE"/>
        </w:rPr>
        <w:t>es grottes</w:t>
      </w:r>
      <w:r w:rsidR="00694FC6" w:rsidRPr="00090BF2">
        <w:rPr>
          <w:rFonts w:cs="Times New Roman"/>
          <w:shd w:val="clear" w:color="auto" w:fill="FEFEFE"/>
        </w:rPr>
        <w:t xml:space="preserve">, </w:t>
      </w:r>
      <w:proofErr w:type="spellStart"/>
      <w:r w:rsidR="00C74580" w:rsidRPr="00090BF2">
        <w:rPr>
          <w:rFonts w:cs="Times New Roman"/>
          <w:shd w:val="clear" w:color="auto" w:fill="FEFEFE"/>
        </w:rPr>
        <w:t>Roucadour</w:t>
      </w:r>
      <w:proofErr w:type="spellEnd"/>
      <w:r w:rsidR="00C74580" w:rsidRPr="00090BF2">
        <w:rPr>
          <w:rFonts w:cs="Times New Roman"/>
          <w:shd w:val="clear" w:color="auto" w:fill="FEFEFE"/>
        </w:rPr>
        <w:t xml:space="preserve"> étant </w:t>
      </w:r>
      <w:r w:rsidR="00694FC6" w:rsidRPr="00090BF2">
        <w:rPr>
          <w:rFonts w:cs="Times New Roman"/>
          <w:shd w:val="clear" w:color="auto" w:fill="FEFEFE"/>
        </w:rPr>
        <w:t>propriété de l’</w:t>
      </w:r>
      <w:r w:rsidR="000F2355" w:rsidRPr="00090BF2">
        <w:rPr>
          <w:rFonts w:cs="Times New Roman"/>
          <w:shd w:val="clear" w:color="auto" w:fill="FEFEFE"/>
        </w:rPr>
        <w:t>É</w:t>
      </w:r>
      <w:r w:rsidR="00694FC6" w:rsidRPr="00090BF2">
        <w:rPr>
          <w:rFonts w:cs="Times New Roman"/>
          <w:shd w:val="clear" w:color="auto" w:fill="FEFEFE"/>
        </w:rPr>
        <w:t>tat</w:t>
      </w:r>
      <w:r w:rsidR="00C74580" w:rsidRPr="00090BF2">
        <w:rPr>
          <w:rFonts w:cs="Times New Roman"/>
          <w:shd w:val="clear" w:color="auto" w:fill="FEFEFE"/>
        </w:rPr>
        <w:t xml:space="preserve"> e</w:t>
      </w:r>
      <w:r w:rsidR="00BB0E33" w:rsidRPr="00090BF2">
        <w:rPr>
          <w:rFonts w:cs="Times New Roman"/>
          <w:shd w:val="clear" w:color="auto" w:fill="FEFEFE"/>
        </w:rPr>
        <w:t>t</w:t>
      </w:r>
      <w:r w:rsidR="00C74580" w:rsidRPr="00090BF2">
        <w:rPr>
          <w:rFonts w:cs="Times New Roman"/>
          <w:shd w:val="clear" w:color="auto" w:fill="FEFEFE"/>
        </w:rPr>
        <w:t xml:space="preserve"> Les </w:t>
      </w:r>
      <w:proofErr w:type="spellStart"/>
      <w:r w:rsidR="00C74580" w:rsidRPr="00090BF2">
        <w:rPr>
          <w:rFonts w:cs="Times New Roman"/>
          <w:shd w:val="clear" w:color="auto" w:fill="FEFEFE"/>
        </w:rPr>
        <w:t>Escabasses</w:t>
      </w:r>
      <w:proofErr w:type="spellEnd"/>
      <w:r w:rsidR="00C74580" w:rsidRPr="00090BF2">
        <w:rPr>
          <w:rFonts w:cs="Times New Roman"/>
          <w:shd w:val="clear" w:color="auto" w:fill="FEFEFE"/>
        </w:rPr>
        <w:t xml:space="preserve"> d’un privé. Nous devons </w:t>
      </w:r>
      <w:r w:rsidR="005A0C0E" w:rsidRPr="00090BF2">
        <w:rPr>
          <w:rFonts w:cs="Times New Roman"/>
          <w:shd w:val="clear" w:color="auto" w:fill="FEFEFE"/>
        </w:rPr>
        <w:t xml:space="preserve">donc </w:t>
      </w:r>
      <w:r w:rsidR="00C74580" w:rsidRPr="00090BF2">
        <w:rPr>
          <w:rFonts w:cs="Times New Roman"/>
          <w:shd w:val="clear" w:color="auto" w:fill="FEFEFE"/>
        </w:rPr>
        <w:t xml:space="preserve">nous </w:t>
      </w:r>
      <w:r w:rsidRPr="00090BF2">
        <w:rPr>
          <w:rFonts w:cs="Times New Roman"/>
          <w:shd w:val="clear" w:color="auto" w:fill="FEFEFE"/>
        </w:rPr>
        <w:t>contenter d’apprécier les magnifiques images provenant des scientifiques qui ont étudié ces fabuleuses réalisations</w:t>
      </w:r>
      <w:r w:rsidR="00FB315C" w:rsidRPr="00090BF2">
        <w:rPr>
          <w:rFonts w:cs="Times New Roman"/>
          <w:shd w:val="clear" w:color="auto" w:fill="FEFEFE"/>
        </w:rPr>
        <w:t xml:space="preserve">. On peut </w:t>
      </w:r>
      <w:r w:rsidR="00411010" w:rsidRPr="00090BF2">
        <w:rPr>
          <w:rFonts w:cs="Times New Roman"/>
          <w:shd w:val="clear" w:color="auto" w:fill="FEFEFE"/>
        </w:rPr>
        <w:t xml:space="preserve">visualiser </w:t>
      </w:r>
      <w:r w:rsidR="00FB315C" w:rsidRPr="00090BF2">
        <w:rPr>
          <w:rFonts w:cs="Times New Roman"/>
          <w:shd w:val="clear" w:color="auto" w:fill="FEFEFE"/>
        </w:rPr>
        <w:t xml:space="preserve">ces merveilles </w:t>
      </w:r>
      <w:r w:rsidR="00411010" w:rsidRPr="00090BF2">
        <w:rPr>
          <w:rFonts w:cs="Times New Roman"/>
          <w:shd w:val="clear" w:color="auto" w:fill="FEFEFE"/>
        </w:rPr>
        <w:t>dans des livres</w:t>
      </w:r>
      <w:r w:rsidR="00C74580" w:rsidRPr="00090BF2">
        <w:rPr>
          <w:rFonts w:cs="Times New Roman"/>
          <w:shd w:val="clear" w:color="auto" w:fill="FEFEFE"/>
        </w:rPr>
        <w:t xml:space="preserve">, lors de </w:t>
      </w:r>
      <w:r w:rsidR="00694FC6" w:rsidRPr="00090BF2">
        <w:rPr>
          <w:rFonts w:cs="Times New Roman"/>
          <w:shd w:val="clear" w:color="auto" w:fill="FEFEFE"/>
        </w:rPr>
        <w:t>conférences</w:t>
      </w:r>
      <w:r w:rsidR="00FB315C" w:rsidRPr="00090BF2">
        <w:rPr>
          <w:rFonts w:cs="Times New Roman"/>
          <w:shd w:val="clear" w:color="auto" w:fill="FEFEFE"/>
        </w:rPr>
        <w:t xml:space="preserve"> </w:t>
      </w:r>
      <w:r w:rsidR="00411010" w:rsidRPr="00090BF2">
        <w:rPr>
          <w:rFonts w:cs="Times New Roman"/>
          <w:shd w:val="clear" w:color="auto" w:fill="FEFEFE"/>
        </w:rPr>
        <w:t>dédié</w:t>
      </w:r>
      <w:r w:rsidR="005A3CC5" w:rsidRPr="00090BF2">
        <w:rPr>
          <w:rFonts w:cs="Times New Roman"/>
          <w:shd w:val="clear" w:color="auto" w:fill="FEFEFE"/>
        </w:rPr>
        <w:t>e</w:t>
      </w:r>
      <w:r w:rsidR="00411010" w:rsidRPr="00090BF2">
        <w:rPr>
          <w:rFonts w:cs="Times New Roman"/>
          <w:shd w:val="clear" w:color="auto" w:fill="FEFEFE"/>
        </w:rPr>
        <w:t xml:space="preserve">s et </w:t>
      </w:r>
      <w:r w:rsidRPr="00090BF2">
        <w:rPr>
          <w:rFonts w:cs="Times New Roman"/>
          <w:shd w:val="clear" w:color="auto" w:fill="FEFEFE"/>
        </w:rPr>
        <w:t>dans des expositions temporaires</w:t>
      </w:r>
      <w:r w:rsidR="00694FC6" w:rsidRPr="00090BF2">
        <w:rPr>
          <w:rFonts w:cs="Times New Roman"/>
          <w:shd w:val="clear" w:color="auto" w:fill="FEFEFE"/>
        </w:rPr>
        <w:t xml:space="preserve"> régulièrement organisées dans le département du Lot</w:t>
      </w:r>
      <w:r w:rsidRPr="00090BF2">
        <w:rPr>
          <w:rFonts w:cs="Times New Roman"/>
          <w:shd w:val="clear" w:color="auto" w:fill="FEFEFE"/>
        </w:rPr>
        <w:t xml:space="preserve">. De nombreux articles scientifiques </w:t>
      </w:r>
      <w:r w:rsidR="00411010" w:rsidRPr="00090BF2">
        <w:rPr>
          <w:rFonts w:cs="Times New Roman"/>
          <w:shd w:val="clear" w:color="auto" w:fill="FEFEFE"/>
        </w:rPr>
        <w:t xml:space="preserve">présentent </w:t>
      </w:r>
      <w:r w:rsidR="00FB315C" w:rsidRPr="00090BF2">
        <w:rPr>
          <w:rFonts w:cs="Times New Roman"/>
          <w:shd w:val="clear" w:color="auto" w:fill="FEFEFE"/>
        </w:rPr>
        <w:t>les gravures et peintures</w:t>
      </w:r>
      <w:r w:rsidR="0096101B" w:rsidRPr="00090BF2">
        <w:rPr>
          <w:rFonts w:cs="Times New Roman"/>
          <w:shd w:val="clear" w:color="auto" w:fill="FEFEFE"/>
        </w:rPr>
        <w:t>, avec des photographies dans l’environnement naturel de la grotte ainsi qu</w:t>
      </w:r>
      <w:r w:rsidR="005A0C0E" w:rsidRPr="00090BF2">
        <w:rPr>
          <w:rFonts w:cs="Times New Roman"/>
          <w:shd w:val="clear" w:color="auto" w:fill="FEFEFE"/>
        </w:rPr>
        <w:t>e</w:t>
      </w:r>
      <w:r w:rsidR="0096101B" w:rsidRPr="00090BF2">
        <w:rPr>
          <w:rFonts w:cs="Times New Roman"/>
          <w:shd w:val="clear" w:color="auto" w:fill="FEFEFE"/>
        </w:rPr>
        <w:t xml:space="preserve"> des relevés </w:t>
      </w:r>
      <w:r w:rsidR="005A0C0E" w:rsidRPr="00090BF2">
        <w:rPr>
          <w:rFonts w:cs="Times New Roman"/>
          <w:shd w:val="clear" w:color="auto" w:fill="FEFEFE"/>
        </w:rPr>
        <w:t xml:space="preserve">détaillés des gravures </w:t>
      </w:r>
      <w:r w:rsidR="0096101B" w:rsidRPr="00090BF2">
        <w:rPr>
          <w:rFonts w:cs="Times New Roman"/>
          <w:shd w:val="clear" w:color="auto" w:fill="FEFEFE"/>
        </w:rPr>
        <w:t>et des reliefs des parois.</w:t>
      </w:r>
    </w:p>
    <w:p w:rsidR="00E414EE" w:rsidRPr="00090BF2" w:rsidRDefault="0096101B" w:rsidP="0039237C">
      <w:pPr>
        <w:rPr>
          <w:rFonts w:cs="Times New Roman"/>
          <w:shd w:val="clear" w:color="auto" w:fill="FEFEFE"/>
        </w:rPr>
      </w:pPr>
      <w:r w:rsidRPr="00090BF2">
        <w:rPr>
          <w:rFonts w:cs="Times New Roman"/>
          <w:shd w:val="clear" w:color="auto" w:fill="FEFEFE"/>
        </w:rPr>
        <w:t xml:space="preserve">Le lecteur curieux pourra </w:t>
      </w:r>
      <w:r w:rsidR="007476EA" w:rsidRPr="00090BF2">
        <w:rPr>
          <w:rFonts w:cs="Times New Roman"/>
          <w:shd w:val="clear" w:color="auto" w:fill="FEFEFE"/>
        </w:rPr>
        <w:t>trouver</w:t>
      </w:r>
      <w:r w:rsidR="00E414EE" w:rsidRPr="00090BF2">
        <w:rPr>
          <w:rFonts w:cs="Times New Roman"/>
          <w:shd w:val="clear" w:color="auto" w:fill="FEFEFE"/>
        </w:rPr>
        <w:t xml:space="preserve"> ici </w:t>
      </w:r>
      <w:r w:rsidR="007476EA" w:rsidRPr="00090BF2">
        <w:rPr>
          <w:rFonts w:cs="Times New Roman"/>
          <w:shd w:val="clear" w:color="auto" w:fill="FEFEFE"/>
        </w:rPr>
        <w:t xml:space="preserve">les </w:t>
      </w:r>
      <w:r w:rsidR="00E414EE" w:rsidRPr="00090BF2">
        <w:rPr>
          <w:rFonts w:cs="Times New Roman"/>
          <w:shd w:val="clear" w:color="auto" w:fill="FEFEFE"/>
        </w:rPr>
        <w:t>références</w:t>
      </w:r>
      <w:r w:rsidRPr="00090BF2">
        <w:rPr>
          <w:rFonts w:cs="Times New Roman"/>
          <w:shd w:val="clear" w:color="auto" w:fill="FEFEFE"/>
        </w:rPr>
        <w:t xml:space="preserve"> de ces documents.</w:t>
      </w:r>
      <w:r w:rsidR="00694FC6" w:rsidRPr="00090BF2">
        <w:rPr>
          <w:rFonts w:cs="Times New Roman"/>
          <w:shd w:val="clear" w:color="auto" w:fill="FEFEFE"/>
        </w:rPr>
        <w:t xml:space="preserve"> </w:t>
      </w:r>
      <w:r w:rsidR="009E3F22" w:rsidRPr="00090BF2">
        <w:rPr>
          <w:rFonts w:cs="Times New Roman"/>
          <w:b/>
          <w:shd w:val="clear" w:color="auto" w:fill="FEFEFE"/>
        </w:rPr>
        <w:t>[1], [2</w:t>
      </w:r>
      <w:r w:rsidR="00694FC6" w:rsidRPr="00090BF2">
        <w:rPr>
          <w:rFonts w:cs="Times New Roman"/>
          <w:b/>
          <w:shd w:val="clear" w:color="auto" w:fill="FEFEFE"/>
        </w:rPr>
        <w:t>],</w:t>
      </w:r>
      <w:r w:rsidR="007B08F9" w:rsidRPr="00090BF2">
        <w:rPr>
          <w:rFonts w:cs="Times New Roman"/>
          <w:b/>
          <w:shd w:val="clear" w:color="auto" w:fill="FEFEFE"/>
        </w:rPr>
        <w:t xml:space="preserve"> </w:t>
      </w:r>
      <w:r w:rsidR="00694FC6" w:rsidRPr="00090BF2">
        <w:rPr>
          <w:rFonts w:cs="Times New Roman"/>
          <w:b/>
          <w:shd w:val="clear" w:color="auto" w:fill="FEFEFE"/>
        </w:rPr>
        <w:t>[</w:t>
      </w:r>
      <w:r w:rsidR="009E3F22" w:rsidRPr="00090BF2">
        <w:rPr>
          <w:rFonts w:cs="Times New Roman"/>
          <w:b/>
          <w:shd w:val="clear" w:color="auto" w:fill="FEFEFE"/>
        </w:rPr>
        <w:t>3</w:t>
      </w:r>
      <w:r w:rsidR="00694FC6" w:rsidRPr="00090BF2">
        <w:rPr>
          <w:rFonts w:cs="Times New Roman"/>
          <w:b/>
          <w:shd w:val="clear" w:color="auto" w:fill="FEFEFE"/>
        </w:rPr>
        <w:t>]</w:t>
      </w:r>
      <w:r w:rsidR="009E3F22" w:rsidRPr="00090BF2">
        <w:rPr>
          <w:rFonts w:cs="Times New Roman"/>
          <w:b/>
          <w:shd w:val="clear" w:color="auto" w:fill="FEFEFE"/>
        </w:rPr>
        <w:t>, [4], [5].</w:t>
      </w:r>
    </w:p>
    <w:p w:rsidR="0096101B" w:rsidRPr="00090BF2" w:rsidRDefault="0096101B" w:rsidP="0039237C">
      <w:pPr>
        <w:rPr>
          <w:rFonts w:cs="Times New Roman"/>
          <w:shd w:val="clear" w:color="auto" w:fill="FEFEFE"/>
        </w:rPr>
      </w:pPr>
      <w:r w:rsidRPr="00090BF2">
        <w:rPr>
          <w:rFonts w:cs="Times New Roman"/>
          <w:shd w:val="clear" w:color="auto" w:fill="FEFEFE"/>
        </w:rPr>
        <w:t xml:space="preserve">Quand on arpente le causse </w:t>
      </w:r>
      <w:r w:rsidR="00694FC6" w:rsidRPr="00090BF2">
        <w:rPr>
          <w:rFonts w:cs="Times New Roman"/>
          <w:shd w:val="clear" w:color="auto" w:fill="FEFEFE"/>
        </w:rPr>
        <w:t>autour de Thémines</w:t>
      </w:r>
      <w:r w:rsidRPr="00090BF2">
        <w:rPr>
          <w:rFonts w:cs="Times New Roman"/>
          <w:shd w:val="clear" w:color="auto" w:fill="FEFEFE"/>
        </w:rPr>
        <w:t xml:space="preserve">, il faut toujours avoir en mémoire que beaucoup de choses se </w:t>
      </w:r>
      <w:r w:rsidR="00B51278" w:rsidRPr="00090BF2">
        <w:rPr>
          <w:rFonts w:cs="Times New Roman"/>
          <w:shd w:val="clear" w:color="auto" w:fill="FEFEFE"/>
        </w:rPr>
        <w:t xml:space="preserve">sont passées </w:t>
      </w:r>
      <w:r w:rsidRPr="00090BF2">
        <w:rPr>
          <w:rFonts w:cs="Times New Roman"/>
          <w:shd w:val="clear" w:color="auto" w:fill="FEFEFE"/>
        </w:rPr>
        <w:t>aussi sous terre</w:t>
      </w:r>
      <w:r w:rsidR="00FB315C" w:rsidRPr="00090BF2">
        <w:rPr>
          <w:rFonts w:cs="Times New Roman"/>
          <w:shd w:val="clear" w:color="auto" w:fill="FEFEFE"/>
        </w:rPr>
        <w:t xml:space="preserve"> : </w:t>
      </w:r>
      <w:r w:rsidRPr="00090BF2">
        <w:rPr>
          <w:rFonts w:cs="Times New Roman"/>
          <w:shd w:val="clear" w:color="auto" w:fill="FEFEFE"/>
        </w:rPr>
        <w:t>les rivières qui</w:t>
      </w:r>
      <w:r w:rsidR="00B51278" w:rsidRPr="00090BF2">
        <w:rPr>
          <w:rFonts w:cs="Times New Roman"/>
          <w:shd w:val="clear" w:color="auto" w:fill="FEFEFE"/>
        </w:rPr>
        <w:t>,</w:t>
      </w:r>
      <w:r w:rsidRPr="00090BF2">
        <w:rPr>
          <w:rFonts w:cs="Times New Roman"/>
          <w:shd w:val="clear" w:color="auto" w:fill="FEFEFE"/>
        </w:rPr>
        <w:t xml:space="preserve"> à force de dissoudre la roche </w:t>
      </w:r>
      <w:r w:rsidR="00B51278" w:rsidRPr="00090BF2">
        <w:rPr>
          <w:rFonts w:cs="Times New Roman"/>
          <w:shd w:val="clear" w:color="auto" w:fill="FEFEFE"/>
        </w:rPr>
        <w:t xml:space="preserve">calcaire, </w:t>
      </w:r>
      <w:r w:rsidRPr="00090BF2">
        <w:rPr>
          <w:rFonts w:cs="Times New Roman"/>
          <w:shd w:val="clear" w:color="auto" w:fill="FEFEFE"/>
        </w:rPr>
        <w:t xml:space="preserve">se sont enfoncées </w:t>
      </w:r>
      <w:r w:rsidR="004E2E38" w:rsidRPr="00090BF2">
        <w:rPr>
          <w:rFonts w:cs="Times New Roman"/>
          <w:shd w:val="clear" w:color="auto" w:fill="FEFEFE"/>
        </w:rPr>
        <w:t xml:space="preserve">profondément avant de retrouver l’air </w:t>
      </w:r>
      <w:r w:rsidR="00B51278" w:rsidRPr="00090BF2">
        <w:rPr>
          <w:rFonts w:cs="Times New Roman"/>
          <w:shd w:val="clear" w:color="auto" w:fill="FEFEFE"/>
        </w:rPr>
        <w:t>libre à plusieurs kilomètres</w:t>
      </w:r>
      <w:r w:rsidR="00FB315C" w:rsidRPr="00090BF2">
        <w:rPr>
          <w:rFonts w:cs="Times New Roman"/>
          <w:shd w:val="clear" w:color="auto" w:fill="FEFEFE"/>
        </w:rPr>
        <w:t xml:space="preserve">, mais aussi </w:t>
      </w:r>
      <w:r w:rsidR="004E2E38" w:rsidRPr="00090BF2">
        <w:rPr>
          <w:rFonts w:cs="Times New Roman"/>
          <w:shd w:val="clear" w:color="auto" w:fill="FEFEFE"/>
        </w:rPr>
        <w:t>les hommes qui ont utilisé le</w:t>
      </w:r>
      <w:r w:rsidR="00694FC6" w:rsidRPr="00090BF2">
        <w:rPr>
          <w:rFonts w:cs="Times New Roman"/>
          <w:shd w:val="clear" w:color="auto" w:fill="FEFEFE"/>
        </w:rPr>
        <w:t>s cav</w:t>
      </w:r>
      <w:r w:rsidR="00BB0E33" w:rsidRPr="00090BF2">
        <w:rPr>
          <w:rFonts w:cs="Times New Roman"/>
          <w:shd w:val="clear" w:color="auto" w:fill="FEFEFE"/>
        </w:rPr>
        <w:t xml:space="preserve">ernes </w:t>
      </w:r>
      <w:r w:rsidR="00694FC6" w:rsidRPr="00090BF2">
        <w:rPr>
          <w:rFonts w:cs="Times New Roman"/>
          <w:shd w:val="clear" w:color="auto" w:fill="FEFEFE"/>
        </w:rPr>
        <w:t xml:space="preserve">résultant du </w:t>
      </w:r>
      <w:r w:rsidR="004E2E38" w:rsidRPr="00090BF2">
        <w:rPr>
          <w:rFonts w:cs="Times New Roman"/>
          <w:shd w:val="clear" w:color="auto" w:fill="FEFEFE"/>
        </w:rPr>
        <w:t>travail de l’eau pour s’abriter des menaces</w:t>
      </w:r>
      <w:r w:rsidR="00B51278" w:rsidRPr="00090BF2">
        <w:rPr>
          <w:rFonts w:cs="Times New Roman"/>
          <w:shd w:val="clear" w:color="auto" w:fill="FEFEFE"/>
        </w:rPr>
        <w:t xml:space="preserve"> de l’environnement </w:t>
      </w:r>
      <w:r w:rsidR="00524F06" w:rsidRPr="00090BF2">
        <w:rPr>
          <w:rFonts w:cs="Times New Roman"/>
          <w:shd w:val="clear" w:color="auto" w:fill="FEFEFE"/>
        </w:rPr>
        <w:t>ainsi que</w:t>
      </w:r>
      <w:r w:rsidR="00B51278" w:rsidRPr="00090BF2">
        <w:rPr>
          <w:rFonts w:cs="Times New Roman"/>
          <w:shd w:val="clear" w:color="auto" w:fill="FEFEFE"/>
        </w:rPr>
        <w:t xml:space="preserve"> </w:t>
      </w:r>
      <w:r w:rsidR="004E2E38" w:rsidRPr="00090BF2">
        <w:rPr>
          <w:rFonts w:cs="Times New Roman"/>
          <w:shd w:val="clear" w:color="auto" w:fill="FEFEFE"/>
        </w:rPr>
        <w:t>pour développer leur art en gravant et en peignant les parois</w:t>
      </w:r>
      <w:r w:rsidR="00B51278" w:rsidRPr="00090BF2">
        <w:rPr>
          <w:rFonts w:cs="Times New Roman"/>
          <w:shd w:val="clear" w:color="auto" w:fill="FEFEFE"/>
        </w:rPr>
        <w:t>, certainement dans un but de communication mystique que nous ne pouvons qu</w:t>
      </w:r>
      <w:r w:rsidR="008A09FD" w:rsidRPr="00090BF2">
        <w:rPr>
          <w:rFonts w:cs="Times New Roman"/>
          <w:shd w:val="clear" w:color="auto" w:fill="FEFEFE"/>
        </w:rPr>
        <w:t xml:space="preserve">’imaginer </w:t>
      </w:r>
      <w:r w:rsidR="00B51278" w:rsidRPr="00090BF2">
        <w:rPr>
          <w:rFonts w:cs="Times New Roman"/>
          <w:shd w:val="clear" w:color="auto" w:fill="FEFEFE"/>
        </w:rPr>
        <w:t>aujourd’hui.</w:t>
      </w:r>
    </w:p>
    <w:p w:rsidR="004E2E38" w:rsidRPr="00090BF2" w:rsidRDefault="004E2E38" w:rsidP="0039237C">
      <w:pPr>
        <w:rPr>
          <w:rFonts w:cs="Times New Roman"/>
          <w:shd w:val="clear" w:color="auto" w:fill="FEFEFE"/>
        </w:rPr>
      </w:pPr>
      <w:r w:rsidRPr="00090BF2">
        <w:rPr>
          <w:rFonts w:cs="Times New Roman"/>
          <w:shd w:val="clear" w:color="auto" w:fill="FEFEFE"/>
        </w:rPr>
        <w:t xml:space="preserve">Nous </w:t>
      </w:r>
      <w:r w:rsidR="00B51278" w:rsidRPr="00090BF2">
        <w:rPr>
          <w:rFonts w:cs="Times New Roman"/>
          <w:shd w:val="clear" w:color="auto" w:fill="FEFEFE"/>
        </w:rPr>
        <w:t xml:space="preserve">allons vous accompagner dans </w:t>
      </w:r>
      <w:r w:rsidRPr="00090BF2">
        <w:rPr>
          <w:rFonts w:cs="Times New Roman"/>
          <w:shd w:val="clear" w:color="auto" w:fill="FEFEFE"/>
        </w:rPr>
        <w:t xml:space="preserve">une balade virtuelle </w:t>
      </w:r>
      <w:r w:rsidR="00B51278" w:rsidRPr="00090BF2">
        <w:rPr>
          <w:rFonts w:cs="Times New Roman"/>
          <w:shd w:val="clear" w:color="auto" w:fill="FEFEFE"/>
        </w:rPr>
        <w:t xml:space="preserve">au sein de </w:t>
      </w:r>
      <w:r w:rsidRPr="00090BF2">
        <w:rPr>
          <w:rFonts w:cs="Times New Roman"/>
          <w:shd w:val="clear" w:color="auto" w:fill="FEFEFE"/>
        </w:rPr>
        <w:t xml:space="preserve">ces grottes </w:t>
      </w:r>
      <w:r w:rsidR="00B51278" w:rsidRPr="00090BF2">
        <w:rPr>
          <w:rFonts w:cs="Times New Roman"/>
          <w:shd w:val="clear" w:color="auto" w:fill="FEFEFE"/>
        </w:rPr>
        <w:t>ornées</w:t>
      </w:r>
      <w:r w:rsidR="00900DA8" w:rsidRPr="00090BF2">
        <w:rPr>
          <w:rFonts w:cs="Times New Roman"/>
          <w:shd w:val="clear" w:color="auto" w:fill="FEFEFE"/>
        </w:rPr>
        <w:t xml:space="preserve">, en nous </w:t>
      </w:r>
      <w:r w:rsidR="003903E1" w:rsidRPr="00090BF2">
        <w:rPr>
          <w:rFonts w:cs="Times New Roman"/>
          <w:shd w:val="clear" w:color="auto" w:fill="FEFEFE"/>
        </w:rPr>
        <w:t>référant aux</w:t>
      </w:r>
      <w:r w:rsidR="00900DA8" w:rsidRPr="00090BF2">
        <w:rPr>
          <w:rFonts w:cs="Times New Roman"/>
          <w:shd w:val="clear" w:color="auto" w:fill="FEFEFE"/>
        </w:rPr>
        <w:t xml:space="preserve"> informations et </w:t>
      </w:r>
      <w:r w:rsidR="003903E1" w:rsidRPr="00090BF2">
        <w:rPr>
          <w:rFonts w:cs="Times New Roman"/>
          <w:shd w:val="clear" w:color="auto" w:fill="FEFEFE"/>
        </w:rPr>
        <w:t xml:space="preserve">aux </w:t>
      </w:r>
      <w:r w:rsidR="00900DA8" w:rsidRPr="00090BF2">
        <w:rPr>
          <w:rFonts w:cs="Times New Roman"/>
          <w:shd w:val="clear" w:color="auto" w:fill="FEFEFE"/>
        </w:rPr>
        <w:t>images des paléontologues qui ont étudié ces œuvres d’art.</w:t>
      </w:r>
    </w:p>
    <w:p w:rsidR="001F6C87" w:rsidRPr="00090BF2" w:rsidRDefault="001F6C87" w:rsidP="0039237C">
      <w:pPr>
        <w:rPr>
          <w:rFonts w:cs="Times New Roman"/>
          <w:b/>
          <w:shd w:val="clear" w:color="auto" w:fill="FEFEFE"/>
        </w:rPr>
      </w:pPr>
    </w:p>
    <w:p w:rsidR="0096101B" w:rsidRPr="00090BF2" w:rsidRDefault="00EB5EFA" w:rsidP="0039237C">
      <w:pPr>
        <w:rPr>
          <w:rFonts w:cs="Times New Roman"/>
          <w:b/>
          <w:shd w:val="clear" w:color="auto" w:fill="FEFEFE"/>
        </w:rPr>
      </w:pPr>
      <w:r w:rsidRPr="00090BF2">
        <w:rPr>
          <w:rFonts w:cs="Times New Roman"/>
          <w:b/>
          <w:shd w:val="clear" w:color="auto" w:fill="FEFEFE"/>
        </w:rPr>
        <w:t>L</w:t>
      </w:r>
      <w:r w:rsidR="00900DA8" w:rsidRPr="00090BF2">
        <w:rPr>
          <w:rFonts w:cs="Times New Roman"/>
          <w:b/>
          <w:shd w:val="clear" w:color="auto" w:fill="FEFEFE"/>
        </w:rPr>
        <w:t>a grotte de ROUCADOUR</w:t>
      </w:r>
    </w:p>
    <w:p w:rsidR="00900DA8" w:rsidRPr="00090BF2" w:rsidRDefault="00900DA8" w:rsidP="0039237C">
      <w:pPr>
        <w:rPr>
          <w:rFonts w:cs="Times New Roman"/>
          <w:b/>
          <w:shd w:val="clear" w:color="auto" w:fill="FEFEFE"/>
        </w:rPr>
      </w:pPr>
      <w:r w:rsidRPr="00090BF2">
        <w:rPr>
          <w:rFonts w:cs="Times New Roman"/>
          <w:shd w:val="clear" w:color="auto" w:fill="FEFEFE"/>
        </w:rPr>
        <w:t xml:space="preserve">Cette </w:t>
      </w:r>
      <w:r w:rsidR="00EB5EFA" w:rsidRPr="00090BF2">
        <w:rPr>
          <w:rFonts w:cs="Times New Roman"/>
          <w:shd w:val="clear" w:color="auto" w:fill="FEFEFE"/>
        </w:rPr>
        <w:t xml:space="preserve">caverne </w:t>
      </w:r>
      <w:r w:rsidRPr="00090BF2">
        <w:rPr>
          <w:rFonts w:cs="Times New Roman"/>
          <w:shd w:val="clear" w:color="auto" w:fill="FEFEFE"/>
        </w:rPr>
        <w:t xml:space="preserve">connue depuis de longues années par les gens du </w:t>
      </w:r>
      <w:r w:rsidR="00CC2C38" w:rsidRPr="00090BF2">
        <w:rPr>
          <w:rFonts w:cs="Times New Roman"/>
          <w:shd w:val="clear" w:color="auto" w:fill="FEFEFE"/>
        </w:rPr>
        <w:t>C</w:t>
      </w:r>
      <w:r w:rsidRPr="00090BF2">
        <w:rPr>
          <w:rFonts w:cs="Times New Roman"/>
          <w:shd w:val="clear" w:color="auto" w:fill="FEFEFE"/>
        </w:rPr>
        <w:t xml:space="preserve">ausse et visitée </w:t>
      </w:r>
      <w:r w:rsidR="00524F06" w:rsidRPr="00090BF2">
        <w:rPr>
          <w:rFonts w:cs="Times New Roman"/>
          <w:shd w:val="clear" w:color="auto" w:fill="FEFEFE"/>
        </w:rPr>
        <w:t xml:space="preserve">dès </w:t>
      </w:r>
      <w:r w:rsidRPr="00090BF2">
        <w:rPr>
          <w:rFonts w:cs="Times New Roman"/>
          <w:shd w:val="clear" w:color="auto" w:fill="FEFEFE"/>
        </w:rPr>
        <w:t xml:space="preserve">la fin du </w:t>
      </w:r>
      <w:r w:rsidR="0026412A" w:rsidRPr="00090BF2">
        <w:rPr>
          <w:rFonts w:cs="Times New Roman"/>
          <w:shd w:val="clear" w:color="auto" w:fill="FEFEFE"/>
        </w:rPr>
        <w:t>XIX</w:t>
      </w:r>
      <w:r w:rsidRPr="00090BF2">
        <w:rPr>
          <w:rFonts w:cs="Times New Roman"/>
          <w:shd w:val="clear" w:color="auto" w:fill="FEFEFE"/>
          <w:vertAlign w:val="superscript"/>
        </w:rPr>
        <w:t>e</w:t>
      </w:r>
      <w:r w:rsidR="0026412A" w:rsidRPr="00090BF2">
        <w:rPr>
          <w:rFonts w:cs="Times New Roman"/>
          <w:shd w:val="clear" w:color="auto" w:fill="FEFEFE"/>
        </w:rPr>
        <w:t> </w:t>
      </w:r>
      <w:r w:rsidRPr="00090BF2">
        <w:rPr>
          <w:rFonts w:cs="Times New Roman"/>
          <w:shd w:val="clear" w:color="auto" w:fill="FEFEFE"/>
        </w:rPr>
        <w:t xml:space="preserve">siècle par </w:t>
      </w:r>
      <w:proofErr w:type="spellStart"/>
      <w:r w:rsidRPr="00090BF2">
        <w:rPr>
          <w:rFonts w:cs="Times New Roman"/>
          <w:shd w:val="clear" w:color="auto" w:fill="FEFEFE"/>
        </w:rPr>
        <w:t>Edouard</w:t>
      </w:r>
      <w:proofErr w:type="spellEnd"/>
      <w:r w:rsidRPr="00090BF2">
        <w:rPr>
          <w:rFonts w:cs="Times New Roman"/>
          <w:shd w:val="clear" w:color="auto" w:fill="FEFEFE"/>
        </w:rPr>
        <w:t xml:space="preserve">-Alfred Martel, n’a livré ses œuvres d’art </w:t>
      </w:r>
      <w:r w:rsidR="00FE011A" w:rsidRPr="00090BF2">
        <w:rPr>
          <w:rFonts w:cs="Times New Roman"/>
          <w:shd w:val="clear" w:color="auto" w:fill="FEFEFE"/>
        </w:rPr>
        <w:t xml:space="preserve">pariétal </w:t>
      </w:r>
      <w:r w:rsidRPr="00090BF2">
        <w:rPr>
          <w:rFonts w:cs="Times New Roman"/>
          <w:shd w:val="clear" w:color="auto" w:fill="FEFEFE"/>
        </w:rPr>
        <w:t>qu’en 1962. Quelques années plutôt des fouilles de la doline située devant la grotte avaient livré des informations sur l</w:t>
      </w:r>
      <w:r w:rsidR="00E631C3" w:rsidRPr="00090BF2">
        <w:rPr>
          <w:rFonts w:cs="Times New Roman"/>
          <w:shd w:val="clear" w:color="auto" w:fill="FEFEFE"/>
        </w:rPr>
        <w:t>’habitat proto</w:t>
      </w:r>
      <w:r w:rsidR="00FE011A" w:rsidRPr="00090BF2">
        <w:rPr>
          <w:rFonts w:cs="Times New Roman"/>
          <w:shd w:val="clear" w:color="auto" w:fill="FEFEFE"/>
        </w:rPr>
        <w:t>historique associant le mésolithique, le néolithique et l’âge des métaux.</w:t>
      </w:r>
      <w:r w:rsidR="007B08F9" w:rsidRPr="00090BF2">
        <w:rPr>
          <w:rFonts w:cs="Times New Roman"/>
          <w:shd w:val="clear" w:color="auto" w:fill="FEFEFE"/>
        </w:rPr>
        <w:t xml:space="preserve"> </w:t>
      </w:r>
      <w:r w:rsidR="00FE011A" w:rsidRPr="00090BF2">
        <w:rPr>
          <w:rFonts w:cs="Times New Roman"/>
          <w:shd w:val="clear" w:color="auto" w:fill="FEFEFE"/>
        </w:rPr>
        <w:t xml:space="preserve">Ces travaux de fouille ont </w:t>
      </w:r>
      <w:r w:rsidR="00784A92" w:rsidRPr="00090BF2">
        <w:rPr>
          <w:rFonts w:cs="Times New Roman"/>
          <w:shd w:val="clear" w:color="auto" w:fill="FEFEFE"/>
        </w:rPr>
        <w:t xml:space="preserve">été </w:t>
      </w:r>
      <w:r w:rsidR="00FE011A" w:rsidRPr="00090BF2">
        <w:rPr>
          <w:rFonts w:cs="Times New Roman"/>
          <w:shd w:val="clear" w:color="auto" w:fill="FEFEFE"/>
        </w:rPr>
        <w:t xml:space="preserve">repris et complétés autour des années 2000. </w:t>
      </w:r>
      <w:r w:rsidR="00FE011A" w:rsidRPr="00090BF2">
        <w:rPr>
          <w:rFonts w:cs="Times New Roman"/>
          <w:b/>
          <w:shd w:val="clear" w:color="auto" w:fill="FEFEFE"/>
        </w:rPr>
        <w:t>[</w:t>
      </w:r>
      <w:r w:rsidR="007B08F9" w:rsidRPr="00090BF2">
        <w:rPr>
          <w:rFonts w:cs="Times New Roman"/>
          <w:b/>
          <w:shd w:val="clear" w:color="auto" w:fill="FEFEFE"/>
        </w:rPr>
        <w:t>6</w:t>
      </w:r>
      <w:r w:rsidR="00FE011A" w:rsidRPr="00090BF2">
        <w:rPr>
          <w:rFonts w:cs="Times New Roman"/>
          <w:b/>
          <w:shd w:val="clear" w:color="auto" w:fill="FEFEFE"/>
        </w:rPr>
        <w:t>]</w:t>
      </w:r>
      <w:r w:rsidR="007B08F9" w:rsidRPr="00090BF2">
        <w:rPr>
          <w:rFonts w:cs="Times New Roman"/>
          <w:b/>
          <w:shd w:val="clear" w:color="auto" w:fill="FEFEFE"/>
        </w:rPr>
        <w:t>, [7], [8]</w:t>
      </w:r>
    </w:p>
    <w:p w:rsidR="00FE011A" w:rsidRPr="00090BF2" w:rsidRDefault="00784A92" w:rsidP="0039237C">
      <w:pPr>
        <w:rPr>
          <w:rFonts w:cs="Times New Roman"/>
          <w:shd w:val="clear" w:color="auto" w:fill="FEFEFE"/>
        </w:rPr>
      </w:pPr>
      <w:r w:rsidRPr="00090BF2">
        <w:rPr>
          <w:rFonts w:cs="Times New Roman"/>
          <w:shd w:val="clear" w:color="auto" w:fill="FEFEFE"/>
        </w:rPr>
        <w:t xml:space="preserve">Coup de tonnerre en 1962 avec </w:t>
      </w:r>
      <w:r w:rsidR="00FE011A" w:rsidRPr="00090BF2">
        <w:rPr>
          <w:rFonts w:cs="Times New Roman"/>
          <w:shd w:val="clear" w:color="auto" w:fill="FEFEFE"/>
        </w:rPr>
        <w:t>la découverte des peintures et gravures pariétales par J</w:t>
      </w:r>
      <w:r w:rsidR="00CC2C38" w:rsidRPr="00090BF2">
        <w:rPr>
          <w:rFonts w:cs="Times New Roman"/>
          <w:shd w:val="clear" w:color="auto" w:fill="FEFEFE"/>
        </w:rPr>
        <w:t>.-</w:t>
      </w:r>
      <w:r w:rsidR="00FE011A" w:rsidRPr="00090BF2">
        <w:rPr>
          <w:rFonts w:cs="Times New Roman"/>
          <w:shd w:val="clear" w:color="auto" w:fill="FEFEFE"/>
        </w:rPr>
        <w:t>P</w:t>
      </w:r>
      <w:r w:rsidR="00CC2C38" w:rsidRPr="00090BF2">
        <w:rPr>
          <w:rFonts w:cs="Times New Roman"/>
          <w:shd w:val="clear" w:color="auto" w:fill="FEFEFE"/>
        </w:rPr>
        <w:t>. </w:t>
      </w:r>
      <w:proofErr w:type="spellStart"/>
      <w:r w:rsidR="00FE011A" w:rsidRPr="00090BF2">
        <w:rPr>
          <w:rFonts w:cs="Times New Roman"/>
          <w:shd w:val="clear" w:color="auto" w:fill="FEFEFE"/>
        </w:rPr>
        <w:t>Coussy</w:t>
      </w:r>
      <w:proofErr w:type="spellEnd"/>
      <w:r w:rsidR="00FE011A" w:rsidRPr="00090BF2">
        <w:rPr>
          <w:rFonts w:cs="Times New Roman"/>
          <w:shd w:val="clear" w:color="auto" w:fill="FEFEFE"/>
        </w:rPr>
        <w:t xml:space="preserve"> et P</w:t>
      </w:r>
      <w:r w:rsidR="00090BF2" w:rsidRPr="00090BF2">
        <w:rPr>
          <w:rFonts w:cs="Times New Roman"/>
          <w:shd w:val="clear" w:color="auto" w:fill="FEFEFE"/>
        </w:rPr>
        <w:t>.</w:t>
      </w:r>
      <w:r w:rsidR="00CC2C38" w:rsidRPr="00090BF2">
        <w:rPr>
          <w:rFonts w:cs="Times New Roman"/>
          <w:shd w:val="clear" w:color="auto" w:fill="FEFEFE"/>
        </w:rPr>
        <w:t> </w:t>
      </w:r>
      <w:r w:rsidR="00FE011A" w:rsidRPr="00090BF2">
        <w:rPr>
          <w:rFonts w:cs="Times New Roman"/>
          <w:shd w:val="clear" w:color="auto" w:fill="FEFEFE"/>
        </w:rPr>
        <w:t>Taurisson</w:t>
      </w:r>
      <w:r w:rsidRPr="00090BF2">
        <w:rPr>
          <w:rFonts w:cs="Times New Roman"/>
          <w:shd w:val="clear" w:color="auto" w:fill="FEFEFE"/>
        </w:rPr>
        <w:t>. C</w:t>
      </w:r>
      <w:r w:rsidR="00FE011A" w:rsidRPr="00090BF2">
        <w:rPr>
          <w:rFonts w:cs="Times New Roman"/>
          <w:shd w:val="clear" w:color="auto" w:fill="FEFEFE"/>
        </w:rPr>
        <w:t xml:space="preserve">es œuvres ont été étudiées </w:t>
      </w:r>
      <w:r w:rsidRPr="00090BF2">
        <w:rPr>
          <w:rFonts w:cs="Times New Roman"/>
          <w:shd w:val="clear" w:color="auto" w:fill="FEFEFE"/>
        </w:rPr>
        <w:t xml:space="preserve">d’abord </w:t>
      </w:r>
      <w:r w:rsidR="00524F06" w:rsidRPr="00090BF2">
        <w:rPr>
          <w:rFonts w:cs="Times New Roman"/>
          <w:shd w:val="clear" w:color="auto" w:fill="FEFEFE"/>
        </w:rPr>
        <w:t>entre</w:t>
      </w:r>
      <w:r w:rsidR="0026412A" w:rsidRPr="00090BF2">
        <w:rPr>
          <w:rFonts w:cs="Times New Roman"/>
          <w:shd w:val="clear" w:color="auto" w:fill="FEFEFE"/>
        </w:rPr>
        <w:t> 1964</w:t>
      </w:r>
      <w:r w:rsidR="00524F06" w:rsidRPr="00090BF2">
        <w:rPr>
          <w:rFonts w:cs="Times New Roman"/>
          <w:shd w:val="clear" w:color="auto" w:fill="FEFEFE"/>
        </w:rPr>
        <w:t xml:space="preserve"> et</w:t>
      </w:r>
      <w:r w:rsidR="0026412A" w:rsidRPr="00090BF2">
        <w:rPr>
          <w:rFonts w:cs="Times New Roman"/>
          <w:shd w:val="clear" w:color="auto" w:fill="FEFEFE"/>
        </w:rPr>
        <w:t> </w:t>
      </w:r>
      <w:r w:rsidR="00524F06" w:rsidRPr="00090BF2">
        <w:rPr>
          <w:rFonts w:cs="Times New Roman"/>
          <w:shd w:val="clear" w:color="auto" w:fill="FEFEFE"/>
        </w:rPr>
        <w:t xml:space="preserve">1966 </w:t>
      </w:r>
      <w:r w:rsidR="00FE011A" w:rsidRPr="00090BF2">
        <w:rPr>
          <w:rFonts w:cs="Times New Roman"/>
          <w:shd w:val="clear" w:color="auto" w:fill="FEFEFE"/>
        </w:rPr>
        <w:t>par l’abbé Glory</w:t>
      </w:r>
      <w:r w:rsidR="00524F06" w:rsidRPr="00090BF2">
        <w:rPr>
          <w:rFonts w:cs="Times New Roman"/>
          <w:shd w:val="clear" w:color="auto" w:fill="FEFEFE"/>
        </w:rPr>
        <w:t xml:space="preserve">, qui décéda prématurément, </w:t>
      </w:r>
      <w:r w:rsidR="00FE011A" w:rsidRPr="00090BF2">
        <w:rPr>
          <w:rFonts w:cs="Times New Roman"/>
          <w:shd w:val="clear" w:color="auto" w:fill="FEFEFE"/>
        </w:rPr>
        <w:t xml:space="preserve">puis </w:t>
      </w:r>
      <w:r w:rsidR="00524F06" w:rsidRPr="00090BF2">
        <w:rPr>
          <w:rFonts w:cs="Times New Roman"/>
          <w:shd w:val="clear" w:color="auto" w:fill="FEFEFE"/>
        </w:rPr>
        <w:t xml:space="preserve">à partir de 2002, </w:t>
      </w:r>
      <w:r w:rsidR="00FE011A" w:rsidRPr="00090BF2">
        <w:rPr>
          <w:rFonts w:cs="Times New Roman"/>
          <w:shd w:val="clear" w:color="auto" w:fill="FEFEFE"/>
        </w:rPr>
        <w:t>par M</w:t>
      </w:r>
      <w:r w:rsidR="00524F06" w:rsidRPr="00090BF2">
        <w:rPr>
          <w:rFonts w:cs="Times New Roman"/>
          <w:shd w:val="clear" w:color="auto" w:fill="FEFEFE"/>
        </w:rPr>
        <w:t xml:space="preserve">ichel </w:t>
      </w:r>
      <w:proofErr w:type="spellStart"/>
      <w:r w:rsidR="00FE011A" w:rsidRPr="00090BF2">
        <w:rPr>
          <w:rFonts w:cs="Times New Roman"/>
          <w:shd w:val="clear" w:color="auto" w:fill="FEFEFE"/>
        </w:rPr>
        <w:t>Lorblanchet</w:t>
      </w:r>
      <w:proofErr w:type="spellEnd"/>
      <w:r w:rsidR="00524F06" w:rsidRPr="00090BF2">
        <w:rPr>
          <w:rFonts w:cs="Times New Roman"/>
          <w:shd w:val="clear" w:color="auto" w:fill="FEFEFE"/>
        </w:rPr>
        <w:t xml:space="preserve">, </w:t>
      </w:r>
      <w:r w:rsidR="00CC2C38" w:rsidRPr="00090BF2">
        <w:rPr>
          <w:rFonts w:cs="Times New Roman"/>
          <w:shd w:val="clear" w:color="auto" w:fill="FEFEFE"/>
        </w:rPr>
        <w:t>d</w:t>
      </w:r>
      <w:r w:rsidR="00524F06" w:rsidRPr="00090BF2">
        <w:rPr>
          <w:rFonts w:cs="Times New Roman"/>
          <w:shd w:val="clear" w:color="auto" w:fill="FEFEFE"/>
        </w:rPr>
        <w:t>irecteur de recherche au CNRS</w:t>
      </w:r>
      <w:r w:rsidR="00FE011A" w:rsidRPr="00090BF2">
        <w:rPr>
          <w:rFonts w:cs="Times New Roman"/>
          <w:shd w:val="clear" w:color="auto" w:fill="FEFEFE"/>
        </w:rPr>
        <w:t>, l</w:t>
      </w:r>
      <w:r w:rsidR="00F05260" w:rsidRPr="00090BF2">
        <w:rPr>
          <w:rFonts w:cs="Times New Roman"/>
          <w:shd w:val="clear" w:color="auto" w:fill="FEFEFE"/>
        </w:rPr>
        <w:t>a grotte ayant été entre</w:t>
      </w:r>
      <w:r w:rsidR="000F2355" w:rsidRPr="00090BF2">
        <w:rPr>
          <w:rFonts w:cs="Times New Roman"/>
          <w:shd w:val="clear" w:color="auto" w:fill="FEFEFE"/>
        </w:rPr>
        <w:t>-</w:t>
      </w:r>
      <w:r w:rsidR="00F05260" w:rsidRPr="00090BF2">
        <w:rPr>
          <w:rFonts w:cs="Times New Roman"/>
          <w:shd w:val="clear" w:color="auto" w:fill="FEFEFE"/>
        </w:rPr>
        <w:t xml:space="preserve">temps achetée </w:t>
      </w:r>
      <w:r w:rsidR="00FE011A" w:rsidRPr="00090BF2">
        <w:rPr>
          <w:rFonts w:cs="Times New Roman"/>
          <w:shd w:val="clear" w:color="auto" w:fill="FEFEFE"/>
        </w:rPr>
        <w:t>par l’</w:t>
      </w:r>
      <w:r w:rsidR="000F2355" w:rsidRPr="00090BF2">
        <w:rPr>
          <w:rFonts w:cs="Times New Roman"/>
          <w:shd w:val="clear" w:color="auto" w:fill="FEFEFE"/>
        </w:rPr>
        <w:t>É</w:t>
      </w:r>
      <w:r w:rsidR="00FE011A" w:rsidRPr="00090BF2">
        <w:rPr>
          <w:rFonts w:cs="Times New Roman"/>
          <w:shd w:val="clear" w:color="auto" w:fill="FEFEFE"/>
        </w:rPr>
        <w:t>tat.</w:t>
      </w:r>
    </w:p>
    <w:p w:rsidR="008E4C03" w:rsidRPr="00090BF2" w:rsidRDefault="00784A92" w:rsidP="0039237C">
      <w:pPr>
        <w:rPr>
          <w:rFonts w:cs="Times New Roman"/>
          <w:shd w:val="clear" w:color="auto" w:fill="FEFEFE"/>
        </w:rPr>
      </w:pPr>
      <w:r w:rsidRPr="00090BF2">
        <w:rPr>
          <w:rFonts w:cs="Times New Roman"/>
          <w:shd w:val="clear" w:color="auto" w:fill="FEFEFE"/>
        </w:rPr>
        <w:t xml:space="preserve">Aujourd’hui M. </w:t>
      </w:r>
      <w:proofErr w:type="spellStart"/>
      <w:r w:rsidRPr="00090BF2">
        <w:rPr>
          <w:rFonts w:cs="Times New Roman"/>
          <w:shd w:val="clear" w:color="auto" w:fill="FEFEFE"/>
        </w:rPr>
        <w:t>Lorblanchet</w:t>
      </w:r>
      <w:proofErr w:type="spellEnd"/>
      <w:r w:rsidRPr="00090BF2">
        <w:rPr>
          <w:rFonts w:cs="Times New Roman"/>
          <w:shd w:val="clear" w:color="auto" w:fill="FEFEFE"/>
        </w:rPr>
        <w:t xml:space="preserve"> a finalisé une étude complète</w:t>
      </w:r>
      <w:r w:rsidR="00694FC6" w:rsidRPr="00090BF2">
        <w:rPr>
          <w:rFonts w:cs="Times New Roman"/>
          <w:shd w:val="clear" w:color="auto" w:fill="FEFEFE"/>
        </w:rPr>
        <w:t xml:space="preserve"> des gravures et </w:t>
      </w:r>
      <w:r w:rsidR="00524F06" w:rsidRPr="00090BF2">
        <w:rPr>
          <w:rFonts w:cs="Times New Roman"/>
          <w:shd w:val="clear" w:color="auto" w:fill="FEFEFE"/>
        </w:rPr>
        <w:t xml:space="preserve">des </w:t>
      </w:r>
      <w:r w:rsidR="00694FC6" w:rsidRPr="00090BF2">
        <w:rPr>
          <w:rFonts w:cs="Times New Roman"/>
          <w:shd w:val="clear" w:color="auto" w:fill="FEFEFE"/>
        </w:rPr>
        <w:t>peintures qui ornent les parois de la diaclase septentrionale</w:t>
      </w:r>
      <w:r w:rsidR="00524F06" w:rsidRPr="00090BF2">
        <w:rPr>
          <w:rFonts w:cs="Times New Roman"/>
          <w:shd w:val="clear" w:color="auto" w:fill="FEFEFE"/>
        </w:rPr>
        <w:t xml:space="preserve">. Ce travail a donné lieu à plusieurs ouvrages </w:t>
      </w:r>
      <w:r w:rsidR="00524F06" w:rsidRPr="00090BF2">
        <w:rPr>
          <w:rFonts w:cs="Times New Roman"/>
          <w:b/>
          <w:shd w:val="clear" w:color="auto" w:fill="FEFEFE"/>
        </w:rPr>
        <w:t>[</w:t>
      </w:r>
      <w:r w:rsidR="007B08F9" w:rsidRPr="00090BF2">
        <w:rPr>
          <w:rFonts w:cs="Times New Roman"/>
          <w:b/>
          <w:shd w:val="clear" w:color="auto" w:fill="FEFEFE"/>
        </w:rPr>
        <w:t>3], [4]</w:t>
      </w:r>
    </w:p>
    <w:p w:rsidR="00EB5EFA" w:rsidRPr="00090BF2" w:rsidRDefault="00EB5EFA" w:rsidP="0039237C">
      <w:pPr>
        <w:rPr>
          <w:rFonts w:cs="Times New Roman"/>
          <w:shd w:val="clear" w:color="auto" w:fill="FEFEFE"/>
        </w:rPr>
      </w:pPr>
    </w:p>
    <w:p w:rsidR="003763DC" w:rsidRPr="00090BF2" w:rsidRDefault="003903E1" w:rsidP="0039237C">
      <w:pPr>
        <w:rPr>
          <w:rFonts w:cs="Times New Roman"/>
          <w:shd w:val="clear" w:color="auto" w:fill="FEFEFE"/>
        </w:rPr>
      </w:pPr>
      <w:r w:rsidRPr="00090BF2">
        <w:rPr>
          <w:rFonts w:cs="Times New Roman"/>
          <w:b/>
          <w:shd w:val="clear" w:color="auto" w:fill="FEFEFE"/>
        </w:rPr>
        <w:lastRenderedPageBreak/>
        <w:t xml:space="preserve">Le site de </w:t>
      </w:r>
      <w:proofErr w:type="spellStart"/>
      <w:r w:rsidRPr="00090BF2">
        <w:rPr>
          <w:rFonts w:cs="Times New Roman"/>
          <w:b/>
          <w:shd w:val="clear" w:color="auto" w:fill="FEFEFE"/>
        </w:rPr>
        <w:t>Roucadour</w:t>
      </w:r>
      <w:proofErr w:type="spellEnd"/>
      <w:r w:rsidRPr="00090BF2">
        <w:rPr>
          <w:rFonts w:cs="Times New Roman"/>
          <w:b/>
          <w:shd w:val="clear" w:color="auto" w:fill="FEFEFE"/>
        </w:rPr>
        <w:t> est constitué par une doline</w:t>
      </w:r>
      <w:r w:rsidRPr="00090BF2">
        <w:rPr>
          <w:rFonts w:cs="Times New Roman"/>
          <w:shd w:val="clear" w:color="auto" w:fill="FEFEFE"/>
        </w:rPr>
        <w:t xml:space="preserve"> se terminant </w:t>
      </w:r>
      <w:proofErr w:type="spellStart"/>
      <w:r w:rsidRPr="00090BF2">
        <w:rPr>
          <w:rFonts w:cs="Times New Roman"/>
          <w:shd w:val="clear" w:color="auto" w:fill="FEFEFE"/>
        </w:rPr>
        <w:t>coté</w:t>
      </w:r>
      <w:proofErr w:type="spellEnd"/>
      <w:r w:rsidRPr="00090BF2">
        <w:rPr>
          <w:rFonts w:cs="Times New Roman"/>
          <w:shd w:val="clear" w:color="auto" w:fill="FEFEFE"/>
        </w:rPr>
        <w:t xml:space="preserve"> </w:t>
      </w:r>
      <w:r w:rsidR="005A3CC5" w:rsidRPr="00090BF2">
        <w:rPr>
          <w:rFonts w:cs="Times New Roman"/>
          <w:shd w:val="clear" w:color="auto" w:fill="FEFEFE"/>
        </w:rPr>
        <w:t>nord</w:t>
      </w:r>
      <w:r w:rsidRPr="00090BF2">
        <w:rPr>
          <w:rFonts w:cs="Times New Roman"/>
          <w:shd w:val="clear" w:color="auto" w:fill="FEFEFE"/>
        </w:rPr>
        <w:t xml:space="preserve"> par un massif calcaire dans lequel s’ouvre la grotte. Les diverses explorations réalisées sur le site au </w:t>
      </w:r>
      <w:r w:rsidR="0026412A" w:rsidRPr="00090BF2">
        <w:rPr>
          <w:rFonts w:cs="Times New Roman"/>
          <w:shd w:val="clear" w:color="auto" w:fill="FEFEFE"/>
        </w:rPr>
        <w:t>XX</w:t>
      </w:r>
      <w:r w:rsidRPr="00090BF2">
        <w:rPr>
          <w:rFonts w:cs="Times New Roman"/>
          <w:shd w:val="clear" w:color="auto" w:fill="FEFEFE"/>
        </w:rPr>
        <w:t xml:space="preserve">e et début </w:t>
      </w:r>
      <w:r w:rsidR="0026412A" w:rsidRPr="00090BF2">
        <w:rPr>
          <w:rFonts w:cs="Times New Roman"/>
          <w:shd w:val="clear" w:color="auto" w:fill="FEFEFE"/>
        </w:rPr>
        <w:t>XXI</w:t>
      </w:r>
      <w:r w:rsidRPr="00090BF2">
        <w:rPr>
          <w:rFonts w:cs="Times New Roman"/>
          <w:shd w:val="clear" w:color="auto" w:fill="FEFEFE"/>
        </w:rPr>
        <w:t>e</w:t>
      </w:r>
      <w:r w:rsidR="0026412A" w:rsidRPr="00090BF2">
        <w:rPr>
          <w:rFonts w:cs="Times New Roman"/>
          <w:shd w:val="clear" w:color="auto" w:fill="FEFEFE"/>
        </w:rPr>
        <w:t> </w:t>
      </w:r>
      <w:r w:rsidRPr="00090BF2">
        <w:rPr>
          <w:rFonts w:cs="Times New Roman"/>
          <w:shd w:val="clear" w:color="auto" w:fill="FEFEFE"/>
        </w:rPr>
        <w:t>siècle</w:t>
      </w:r>
      <w:r w:rsidR="00EB5EFA" w:rsidRPr="00090BF2">
        <w:rPr>
          <w:rFonts w:cs="Times New Roman"/>
          <w:shd w:val="clear" w:color="auto" w:fill="FEFEFE"/>
        </w:rPr>
        <w:t>s</w:t>
      </w:r>
      <w:r w:rsidRPr="00090BF2">
        <w:rPr>
          <w:rFonts w:cs="Times New Roman"/>
          <w:shd w:val="clear" w:color="auto" w:fill="FEFEFE"/>
        </w:rPr>
        <w:t xml:space="preserve"> ont mis en évidence de nombreuses traces humaines depuis le néolithique, avec la présence récurrente de paysans chasseurs-cueilleurs. Des restes d’une maison en bois assez complète, datant du néolithique moyen ont aidé à la compréhension de la vie locale. De nombreux vestiges de l’âge du bronze et du premier âge du fer ont aussi montré, grâce à des ossements et des céramiques, la large occupation du site. Des restes de foyers ont aussi été trouvés dans la « salle de la Grande colonne ». </w:t>
      </w:r>
      <w:r w:rsidR="00541EA0" w:rsidRPr="00090BF2">
        <w:rPr>
          <w:rFonts w:cs="Times New Roman"/>
          <w:shd w:val="clear" w:color="auto" w:fill="FEFEFE"/>
        </w:rPr>
        <w:t xml:space="preserve">Le matériel découvert est proche du l’âge du </w:t>
      </w:r>
      <w:hyperlink r:id="rId5" w:tooltip="Bronze final" w:history="1">
        <w:r w:rsidR="00541EA0" w:rsidRPr="00090BF2">
          <w:rPr>
            <w:rFonts w:cs="Times New Roman"/>
            <w:shd w:val="clear" w:color="auto" w:fill="FEFEFE"/>
          </w:rPr>
          <w:t>Bronze final</w:t>
        </w:r>
      </w:hyperlink>
      <w:r w:rsidR="003763DC" w:rsidRPr="00090BF2">
        <w:rPr>
          <w:rFonts w:cs="Times New Roman"/>
          <w:shd w:val="clear" w:color="auto" w:fill="FEFEFE"/>
        </w:rPr>
        <w:t xml:space="preserve">, </w:t>
      </w:r>
      <w:r w:rsidR="00541EA0" w:rsidRPr="00090BF2">
        <w:rPr>
          <w:rFonts w:cs="Times New Roman"/>
          <w:shd w:val="clear" w:color="auto" w:fill="FEFEFE"/>
        </w:rPr>
        <w:t>comme l</w:t>
      </w:r>
      <w:r w:rsidR="0026412A" w:rsidRPr="00090BF2">
        <w:rPr>
          <w:rFonts w:cs="Times New Roman"/>
          <w:shd w:val="clear" w:color="auto" w:fill="FEFEFE"/>
        </w:rPr>
        <w:t>’</w:t>
      </w:r>
      <w:r w:rsidR="00541EA0" w:rsidRPr="00090BF2">
        <w:rPr>
          <w:rFonts w:cs="Times New Roman"/>
          <w:shd w:val="clear" w:color="auto" w:fill="FEFEFE"/>
        </w:rPr>
        <w:t xml:space="preserve">épée de type </w:t>
      </w:r>
      <w:proofErr w:type="spellStart"/>
      <w:r w:rsidR="00541EA0" w:rsidRPr="00090BF2">
        <w:rPr>
          <w:rFonts w:cs="Times New Roman"/>
          <w:shd w:val="clear" w:color="auto" w:fill="FEFEFE"/>
        </w:rPr>
        <w:t>Erbenheim</w:t>
      </w:r>
      <w:proofErr w:type="spellEnd"/>
      <w:r w:rsidR="00541EA0" w:rsidRPr="00090BF2">
        <w:rPr>
          <w:rFonts w:cs="Times New Roman"/>
          <w:shd w:val="clear" w:color="auto" w:fill="FEFEFE"/>
        </w:rPr>
        <w:t xml:space="preserve"> trouvée</w:t>
      </w:r>
      <w:r w:rsidR="003763DC" w:rsidRPr="00090BF2">
        <w:rPr>
          <w:rFonts w:cs="Times New Roman"/>
          <w:shd w:val="clear" w:color="auto" w:fill="FEFEFE"/>
        </w:rPr>
        <w:t xml:space="preserve"> dans la grande salle. </w:t>
      </w:r>
      <w:r w:rsidRPr="00090BF2">
        <w:rPr>
          <w:rFonts w:cs="Times New Roman"/>
          <w:shd w:val="clear" w:color="auto" w:fill="FEFEFE"/>
        </w:rPr>
        <w:t>Cette salle a été occupée jusqu</w:t>
      </w:r>
      <w:r w:rsidR="0026412A" w:rsidRPr="00090BF2">
        <w:rPr>
          <w:rFonts w:cs="Times New Roman"/>
          <w:shd w:val="clear" w:color="auto" w:fill="FEFEFE"/>
        </w:rPr>
        <w:t>’</w:t>
      </w:r>
      <w:r w:rsidRPr="00090BF2">
        <w:rPr>
          <w:rFonts w:cs="Times New Roman"/>
          <w:shd w:val="clear" w:color="auto" w:fill="FEFEFE"/>
        </w:rPr>
        <w:t>à l</w:t>
      </w:r>
      <w:r w:rsidR="0026412A" w:rsidRPr="00090BF2">
        <w:rPr>
          <w:rFonts w:cs="Times New Roman"/>
          <w:shd w:val="clear" w:color="auto" w:fill="FEFEFE"/>
        </w:rPr>
        <w:t>’</w:t>
      </w:r>
      <w:r w:rsidRPr="00090BF2">
        <w:rPr>
          <w:rFonts w:cs="Times New Roman"/>
          <w:shd w:val="clear" w:color="auto" w:fill="FEFEFE"/>
        </w:rPr>
        <w:t>époque gallo-romaine.</w:t>
      </w:r>
    </w:p>
    <w:p w:rsidR="00523448" w:rsidRPr="00090BF2" w:rsidRDefault="00523448" w:rsidP="0039237C">
      <w:pPr>
        <w:rPr>
          <w:rFonts w:cs="Times New Roman"/>
          <w:shd w:val="clear" w:color="auto" w:fill="FEFEFE"/>
        </w:rPr>
      </w:pPr>
      <w:r w:rsidRPr="00090BF2">
        <w:rPr>
          <w:rFonts w:cs="Times New Roman"/>
          <w:shd w:val="clear" w:color="auto" w:fill="FEFEFE"/>
        </w:rPr>
        <w:t xml:space="preserve">Il faut </w:t>
      </w:r>
      <w:r w:rsidR="00CF0B66" w:rsidRPr="00090BF2">
        <w:rPr>
          <w:rFonts w:cs="Times New Roman"/>
          <w:shd w:val="clear" w:color="auto" w:fill="FEFEFE"/>
        </w:rPr>
        <w:t xml:space="preserve">aussi </w:t>
      </w:r>
      <w:r w:rsidRPr="00090BF2">
        <w:rPr>
          <w:rFonts w:cs="Times New Roman"/>
          <w:shd w:val="clear" w:color="auto" w:fill="FEFEFE"/>
        </w:rPr>
        <w:t xml:space="preserve">mentionner la présence à proximité du site, </w:t>
      </w:r>
      <w:r w:rsidR="00CF0B66" w:rsidRPr="00090BF2">
        <w:rPr>
          <w:rFonts w:cs="Times New Roman"/>
          <w:shd w:val="clear" w:color="auto" w:fill="FEFEFE"/>
        </w:rPr>
        <w:t xml:space="preserve">sur le plateau calcaire, à </w:t>
      </w:r>
      <w:r w:rsidRPr="00090BF2">
        <w:rPr>
          <w:rFonts w:cs="Times New Roman"/>
          <w:shd w:val="clear" w:color="auto" w:fill="FEFEFE"/>
        </w:rPr>
        <w:t>une cinquantaine de mètres d</w:t>
      </w:r>
      <w:r w:rsidR="00CF0B66" w:rsidRPr="00090BF2">
        <w:rPr>
          <w:rFonts w:cs="Times New Roman"/>
          <w:shd w:val="clear" w:color="auto" w:fill="FEFEFE"/>
        </w:rPr>
        <w:t>ans l’axe d</w:t>
      </w:r>
      <w:r w:rsidRPr="00090BF2">
        <w:rPr>
          <w:rFonts w:cs="Times New Roman"/>
          <w:shd w:val="clear" w:color="auto" w:fill="FEFEFE"/>
        </w:rPr>
        <w:t>e l’entrée de la grotte</w:t>
      </w:r>
      <w:r w:rsidR="00CF0B66" w:rsidRPr="00090BF2">
        <w:rPr>
          <w:rFonts w:cs="Times New Roman"/>
          <w:shd w:val="clear" w:color="auto" w:fill="FEFEFE"/>
        </w:rPr>
        <w:t xml:space="preserve">, une </w:t>
      </w:r>
      <w:r w:rsidRPr="00090BF2">
        <w:rPr>
          <w:rFonts w:cs="Times New Roman"/>
          <w:shd w:val="clear" w:color="auto" w:fill="FEFEFE"/>
        </w:rPr>
        <w:t xml:space="preserve">sépulture </w:t>
      </w:r>
      <w:r w:rsidR="00CF0B66" w:rsidRPr="00090BF2">
        <w:rPr>
          <w:rFonts w:cs="Times New Roman"/>
          <w:shd w:val="clear" w:color="auto" w:fill="FEFEFE"/>
        </w:rPr>
        <w:t xml:space="preserve">dite « la sépulture de </w:t>
      </w:r>
      <w:proofErr w:type="spellStart"/>
      <w:r w:rsidR="00CF0B66" w:rsidRPr="00090BF2">
        <w:rPr>
          <w:rFonts w:cs="Times New Roman"/>
          <w:shd w:val="clear" w:color="auto" w:fill="FEFEFE"/>
        </w:rPr>
        <w:t>Roucadour</w:t>
      </w:r>
      <w:proofErr w:type="spellEnd"/>
      <w:r w:rsidR="00CF0B66" w:rsidRPr="00090BF2">
        <w:rPr>
          <w:rFonts w:cs="Times New Roman"/>
          <w:shd w:val="clear" w:color="auto" w:fill="FEFEFE"/>
        </w:rPr>
        <w:t xml:space="preserve"> ». Son </w:t>
      </w:r>
      <w:r w:rsidRPr="00090BF2">
        <w:rPr>
          <w:rFonts w:cs="Times New Roman"/>
          <w:bCs/>
          <w:shd w:val="clear" w:color="auto" w:fill="FEFEFE"/>
        </w:rPr>
        <w:t xml:space="preserve">architecture </w:t>
      </w:r>
      <w:r w:rsidR="00CF0B66" w:rsidRPr="00090BF2">
        <w:rPr>
          <w:rFonts w:cs="Times New Roman"/>
          <w:bCs/>
          <w:shd w:val="clear" w:color="auto" w:fill="FEFEFE"/>
        </w:rPr>
        <w:t xml:space="preserve">est </w:t>
      </w:r>
      <w:r w:rsidRPr="00090BF2">
        <w:rPr>
          <w:rFonts w:cs="Times New Roman"/>
          <w:bCs/>
          <w:shd w:val="clear" w:color="auto" w:fill="FEFEFE"/>
        </w:rPr>
        <w:t>originale</w:t>
      </w:r>
      <w:r w:rsidR="00CF0B66" w:rsidRPr="00090BF2">
        <w:rPr>
          <w:rFonts w:cs="Times New Roman"/>
          <w:shd w:val="clear" w:color="auto" w:fill="FEFEFE"/>
        </w:rPr>
        <w:t xml:space="preserve">, comparable </w:t>
      </w:r>
      <w:r w:rsidRPr="00090BF2">
        <w:rPr>
          <w:rFonts w:cs="Times New Roman"/>
          <w:shd w:val="clear" w:color="auto" w:fill="FEFEFE"/>
        </w:rPr>
        <w:t xml:space="preserve">aux nombreux dolmens du Lot </w:t>
      </w:r>
      <w:r w:rsidR="00CF0B66" w:rsidRPr="00090BF2">
        <w:rPr>
          <w:rFonts w:cs="Times New Roman"/>
          <w:shd w:val="clear" w:color="auto" w:fill="FEFEFE"/>
        </w:rPr>
        <w:t>situés à proximité (</w:t>
      </w:r>
      <w:r w:rsidRPr="00090BF2">
        <w:rPr>
          <w:rFonts w:cs="Times New Roman"/>
          <w:shd w:val="clear" w:color="auto" w:fill="FEFEFE"/>
        </w:rPr>
        <w:t xml:space="preserve">dolmens de </w:t>
      </w:r>
      <w:proofErr w:type="spellStart"/>
      <w:r w:rsidRPr="00090BF2">
        <w:rPr>
          <w:rFonts w:cs="Times New Roman"/>
          <w:shd w:val="clear" w:color="auto" w:fill="FEFEFE"/>
        </w:rPr>
        <w:t>Pech</w:t>
      </w:r>
      <w:proofErr w:type="spellEnd"/>
      <w:r w:rsidRPr="00090BF2">
        <w:rPr>
          <w:rFonts w:cs="Times New Roman"/>
          <w:shd w:val="clear" w:color="auto" w:fill="FEFEFE"/>
        </w:rPr>
        <w:t xml:space="preserve"> du Gros, de </w:t>
      </w:r>
      <w:proofErr w:type="spellStart"/>
      <w:r w:rsidRPr="00090BF2">
        <w:rPr>
          <w:rFonts w:cs="Times New Roman"/>
          <w:shd w:val="clear" w:color="auto" w:fill="FEFEFE"/>
        </w:rPr>
        <w:t>Flaujac</w:t>
      </w:r>
      <w:proofErr w:type="spellEnd"/>
      <w:r w:rsidRPr="00090BF2">
        <w:rPr>
          <w:rFonts w:cs="Times New Roman"/>
          <w:shd w:val="clear" w:color="auto" w:fill="FEFEFE"/>
        </w:rPr>
        <w:t xml:space="preserve"> et d</w:t>
      </w:r>
      <w:r w:rsidR="0026412A" w:rsidRPr="00090BF2">
        <w:rPr>
          <w:rFonts w:cs="Times New Roman"/>
          <w:shd w:val="clear" w:color="auto" w:fill="FEFEFE"/>
        </w:rPr>
        <w:t>’</w:t>
      </w:r>
      <w:proofErr w:type="spellStart"/>
      <w:r w:rsidRPr="00090BF2">
        <w:rPr>
          <w:rFonts w:cs="Times New Roman"/>
          <w:shd w:val="clear" w:color="auto" w:fill="FEFEFE"/>
        </w:rPr>
        <w:t>Issendolus</w:t>
      </w:r>
      <w:proofErr w:type="spellEnd"/>
      <w:r w:rsidR="00CF0B66" w:rsidRPr="00090BF2">
        <w:rPr>
          <w:rFonts w:cs="Times New Roman"/>
          <w:shd w:val="clear" w:color="auto" w:fill="FEFEFE"/>
        </w:rPr>
        <w:t>).</w:t>
      </w:r>
      <w:r w:rsidR="00CF0B66" w:rsidRPr="00090BF2">
        <w:rPr>
          <w:rFonts w:cs="Times New Roman"/>
          <w:shd w:val="clear" w:color="auto" w:fill="FFFFFF"/>
        </w:rPr>
        <w:t xml:space="preserve"> Les fouilles ont mis en évidence des restes humains d’au moins huit adultes et deux enfants </w:t>
      </w:r>
      <w:r w:rsidR="00CF0B66" w:rsidRPr="00090BF2">
        <w:rPr>
          <w:rFonts w:cs="Times New Roman"/>
          <w:b/>
          <w:shd w:val="clear" w:color="auto" w:fill="FFFFFF"/>
        </w:rPr>
        <w:t>[</w:t>
      </w:r>
      <w:r w:rsidR="007B08F9" w:rsidRPr="00090BF2">
        <w:rPr>
          <w:rFonts w:cs="Times New Roman"/>
          <w:b/>
          <w:shd w:val="clear" w:color="auto" w:fill="FFFFFF"/>
        </w:rPr>
        <w:t>9</w:t>
      </w:r>
      <w:r w:rsidR="00CF0B66" w:rsidRPr="00090BF2">
        <w:rPr>
          <w:rFonts w:cs="Times New Roman"/>
          <w:b/>
          <w:shd w:val="clear" w:color="auto" w:fill="FFFFFF"/>
        </w:rPr>
        <w:t>]</w:t>
      </w:r>
      <w:r w:rsidR="00BB0E33" w:rsidRPr="00090BF2">
        <w:rPr>
          <w:rFonts w:cs="Times New Roman"/>
          <w:b/>
          <w:shd w:val="clear" w:color="auto" w:fill="FFFFFF"/>
        </w:rPr>
        <w:t>.</w:t>
      </w:r>
    </w:p>
    <w:p w:rsidR="00F05260" w:rsidRPr="00090BF2" w:rsidRDefault="00F05260" w:rsidP="0039237C">
      <w:pPr>
        <w:rPr>
          <w:rFonts w:cs="Times New Roman"/>
          <w:shd w:val="clear" w:color="auto" w:fill="FEFEFE"/>
        </w:rPr>
      </w:pPr>
      <w:r w:rsidRPr="00090BF2">
        <w:rPr>
          <w:rFonts w:cs="Times New Roman"/>
          <w:shd w:val="clear" w:color="auto" w:fill="FEFEFE"/>
        </w:rPr>
        <w:t>La grotte</w:t>
      </w:r>
      <w:r w:rsidR="008E4C03" w:rsidRPr="00090BF2">
        <w:rPr>
          <w:rFonts w:cs="Times New Roman"/>
          <w:b/>
          <w:shd w:val="clear" w:color="auto" w:fill="FEFEFE"/>
        </w:rPr>
        <w:t> </w:t>
      </w:r>
      <w:r w:rsidRPr="00090BF2">
        <w:rPr>
          <w:rFonts w:cs="Times New Roman"/>
          <w:shd w:val="clear" w:color="auto" w:fill="FEFEFE"/>
        </w:rPr>
        <w:t xml:space="preserve">est constituée d’une galerie principale descendante d’environ </w:t>
      </w:r>
      <w:r w:rsidR="008E4C03" w:rsidRPr="00090BF2">
        <w:rPr>
          <w:rFonts w:cs="Times New Roman"/>
          <w:shd w:val="clear" w:color="auto" w:fill="FEFEFE"/>
        </w:rPr>
        <w:t>300</w:t>
      </w:r>
      <w:r w:rsidR="0026412A" w:rsidRPr="00090BF2">
        <w:rPr>
          <w:rFonts w:cs="Times New Roman"/>
          <w:shd w:val="clear" w:color="auto" w:fill="FEFEFE"/>
        </w:rPr>
        <w:t> </w:t>
      </w:r>
      <w:r w:rsidRPr="00090BF2">
        <w:rPr>
          <w:rFonts w:cs="Times New Roman"/>
          <w:shd w:val="clear" w:color="auto" w:fill="FEFEFE"/>
        </w:rPr>
        <w:t>m de longueur, 20 m de largeur et 15 m de hauteur maximum.</w:t>
      </w:r>
      <w:r w:rsidR="003903E1" w:rsidRPr="00090BF2">
        <w:rPr>
          <w:rFonts w:cs="Times New Roman"/>
          <w:shd w:val="clear" w:color="auto" w:fill="FEFEFE"/>
        </w:rPr>
        <w:t xml:space="preserve"> De très belles concré</w:t>
      </w:r>
      <w:r w:rsidR="00BB0E33" w:rsidRPr="00090BF2">
        <w:rPr>
          <w:rFonts w:cs="Times New Roman"/>
          <w:shd w:val="clear" w:color="auto" w:fill="FEFEFE"/>
        </w:rPr>
        <w:t>tions calcaires traditionnelles</w:t>
      </w:r>
      <w:r w:rsidR="003903E1" w:rsidRPr="00090BF2">
        <w:rPr>
          <w:rFonts w:cs="Times New Roman"/>
          <w:shd w:val="clear" w:color="auto" w:fill="FEFEFE"/>
        </w:rPr>
        <w:t xml:space="preserve"> </w:t>
      </w:r>
      <w:r w:rsidR="00C64D3B" w:rsidRPr="00090BF2">
        <w:rPr>
          <w:rFonts w:cs="Times New Roman"/>
          <w:shd w:val="clear" w:color="auto" w:fill="FEFEFE"/>
        </w:rPr>
        <w:t>abondent dans la cavité</w:t>
      </w:r>
      <w:r w:rsidR="00D60224" w:rsidRPr="00090BF2">
        <w:rPr>
          <w:rFonts w:cs="Times New Roman"/>
          <w:shd w:val="clear" w:color="auto" w:fill="FEFEFE"/>
        </w:rPr>
        <w:t xml:space="preserve">, dont </w:t>
      </w:r>
      <w:r w:rsidR="00203C6F" w:rsidRPr="00090BF2">
        <w:rPr>
          <w:rFonts w:cs="Times New Roman"/>
          <w:shd w:val="clear" w:color="auto" w:fill="FEFEFE"/>
        </w:rPr>
        <w:t>« la </w:t>
      </w:r>
      <w:r w:rsidR="00D60224" w:rsidRPr="00090BF2">
        <w:rPr>
          <w:rFonts w:cs="Times New Roman"/>
          <w:shd w:val="clear" w:color="auto" w:fill="FEFEFE"/>
        </w:rPr>
        <w:t xml:space="preserve">grande </w:t>
      </w:r>
      <w:r w:rsidR="00203C6F" w:rsidRPr="00090BF2">
        <w:rPr>
          <w:rFonts w:cs="Times New Roman"/>
          <w:shd w:val="clear" w:color="auto" w:fill="FEFEFE"/>
        </w:rPr>
        <w:t>colonne »</w:t>
      </w:r>
      <w:r w:rsidR="00D60224" w:rsidRPr="00090BF2">
        <w:rPr>
          <w:rFonts w:cs="Times New Roman"/>
          <w:shd w:val="clear" w:color="auto" w:fill="FEFEFE"/>
        </w:rPr>
        <w:t xml:space="preserve"> à laquelle est </w:t>
      </w:r>
      <w:r w:rsidR="00C64D3B" w:rsidRPr="00090BF2">
        <w:rPr>
          <w:rFonts w:cs="Times New Roman"/>
          <w:shd w:val="clear" w:color="auto" w:fill="FEFEFE"/>
        </w:rPr>
        <w:t>re</w:t>
      </w:r>
      <w:r w:rsidR="00D60224" w:rsidRPr="00090BF2">
        <w:rPr>
          <w:rFonts w:cs="Times New Roman"/>
          <w:shd w:val="clear" w:color="auto" w:fill="FEFEFE"/>
        </w:rPr>
        <w:t xml:space="preserve">lié un conte </w:t>
      </w:r>
      <w:proofErr w:type="spellStart"/>
      <w:r w:rsidR="00D60224" w:rsidRPr="00090BF2">
        <w:rPr>
          <w:rFonts w:cs="Times New Roman"/>
          <w:shd w:val="clear" w:color="auto" w:fill="FEFEFE"/>
        </w:rPr>
        <w:t>théminois</w:t>
      </w:r>
      <w:proofErr w:type="spellEnd"/>
      <w:r w:rsidR="00C64D3B" w:rsidRPr="00090BF2">
        <w:rPr>
          <w:rFonts w:cs="Times New Roman"/>
          <w:shd w:val="clear" w:color="auto" w:fill="FEFEFE"/>
        </w:rPr>
        <w:t xml:space="preserve">, que l’on trouvera en annexe. </w:t>
      </w:r>
      <w:r w:rsidR="003903E1" w:rsidRPr="00090BF2">
        <w:rPr>
          <w:rFonts w:cs="Times New Roman"/>
          <w:shd w:val="clear" w:color="auto" w:fill="FEFEFE"/>
        </w:rPr>
        <w:t xml:space="preserve">Une petite galerie adjacente part </w:t>
      </w:r>
      <w:r w:rsidRPr="00090BF2">
        <w:rPr>
          <w:rFonts w:cs="Times New Roman"/>
          <w:shd w:val="clear" w:color="auto" w:fill="FEFEFE"/>
        </w:rPr>
        <w:t xml:space="preserve">sur la gauche </w:t>
      </w:r>
      <w:r w:rsidR="0039165B" w:rsidRPr="00090BF2">
        <w:rPr>
          <w:rFonts w:cs="Times New Roman"/>
          <w:shd w:val="clear" w:color="auto" w:fill="FEFEFE"/>
        </w:rPr>
        <w:t>bien a</w:t>
      </w:r>
      <w:r w:rsidR="008E4C03" w:rsidRPr="00090BF2">
        <w:rPr>
          <w:rFonts w:cs="Times New Roman"/>
          <w:shd w:val="clear" w:color="auto" w:fill="FEFEFE"/>
        </w:rPr>
        <w:t>près l’entrée</w:t>
      </w:r>
      <w:r w:rsidR="0039165B" w:rsidRPr="00090BF2">
        <w:rPr>
          <w:rFonts w:cs="Times New Roman"/>
          <w:shd w:val="clear" w:color="auto" w:fill="FEFEFE"/>
        </w:rPr>
        <w:t xml:space="preserve"> de la grotte</w:t>
      </w:r>
      <w:r w:rsidR="008E4C03" w:rsidRPr="00090BF2">
        <w:rPr>
          <w:rFonts w:cs="Times New Roman"/>
          <w:shd w:val="clear" w:color="auto" w:fill="FEFEFE"/>
        </w:rPr>
        <w:t xml:space="preserve">, après une zone d’éboulement rocheux datant de la fin du paléolithique. On </w:t>
      </w:r>
      <w:r w:rsidR="00FE1C64" w:rsidRPr="00090BF2">
        <w:rPr>
          <w:rFonts w:cs="Times New Roman"/>
          <w:shd w:val="clear" w:color="auto" w:fill="FEFEFE"/>
        </w:rPr>
        <w:t>accé</w:t>
      </w:r>
      <w:r w:rsidR="008E4C03" w:rsidRPr="00090BF2">
        <w:rPr>
          <w:rFonts w:cs="Times New Roman"/>
          <w:shd w:val="clear" w:color="auto" w:fill="FEFEFE"/>
        </w:rPr>
        <w:t>d</w:t>
      </w:r>
      <w:r w:rsidR="00FE1C64" w:rsidRPr="00090BF2">
        <w:rPr>
          <w:rFonts w:cs="Times New Roman"/>
          <w:shd w:val="clear" w:color="auto" w:fill="FEFEFE"/>
        </w:rPr>
        <w:t>ait</w:t>
      </w:r>
      <w:r w:rsidR="008E4C03" w:rsidRPr="00090BF2">
        <w:rPr>
          <w:rFonts w:cs="Times New Roman"/>
          <w:shd w:val="clear" w:color="auto" w:fill="FEFEFE"/>
        </w:rPr>
        <w:t xml:space="preserve"> à la galerie ornée </w:t>
      </w:r>
      <w:r w:rsidRPr="00090BF2">
        <w:rPr>
          <w:rFonts w:cs="Times New Roman"/>
          <w:shd w:val="clear" w:color="auto" w:fill="FEFEFE"/>
        </w:rPr>
        <w:t>par une « chatière »</w:t>
      </w:r>
      <w:r w:rsidR="008E4C03" w:rsidRPr="00090BF2">
        <w:rPr>
          <w:rFonts w:cs="Times New Roman"/>
          <w:shd w:val="clear" w:color="auto" w:fill="FEFEFE"/>
        </w:rPr>
        <w:t xml:space="preserve">, </w:t>
      </w:r>
      <w:r w:rsidR="00203C6F" w:rsidRPr="00090BF2">
        <w:rPr>
          <w:rFonts w:cs="Times New Roman"/>
          <w:shd w:val="clear" w:color="auto" w:fill="FEFEFE"/>
        </w:rPr>
        <w:t xml:space="preserve">où l’on pouvait se coincer, mais </w:t>
      </w:r>
      <w:r w:rsidR="008E4C03" w:rsidRPr="00090BF2">
        <w:rPr>
          <w:rFonts w:cs="Times New Roman"/>
          <w:shd w:val="clear" w:color="auto" w:fill="FEFEFE"/>
        </w:rPr>
        <w:t>aujourd’hui agrandie</w:t>
      </w:r>
      <w:r w:rsidRPr="00090BF2">
        <w:rPr>
          <w:rFonts w:cs="Times New Roman"/>
          <w:shd w:val="clear" w:color="auto" w:fill="FEFEFE"/>
        </w:rPr>
        <w:t xml:space="preserve">. </w:t>
      </w:r>
      <w:r w:rsidR="008E4C03" w:rsidRPr="00090BF2">
        <w:rPr>
          <w:rFonts w:cs="Times New Roman"/>
          <w:shd w:val="clear" w:color="auto" w:fill="FEFEFE"/>
        </w:rPr>
        <w:t xml:space="preserve">La galerie ornée </w:t>
      </w:r>
      <w:r w:rsidRPr="00090BF2">
        <w:rPr>
          <w:rFonts w:cs="Times New Roman"/>
          <w:shd w:val="clear" w:color="auto" w:fill="FEFEFE"/>
        </w:rPr>
        <w:t>a une longueur d</w:t>
      </w:r>
      <w:r w:rsidR="0026412A" w:rsidRPr="00090BF2">
        <w:rPr>
          <w:rFonts w:cs="Times New Roman"/>
          <w:shd w:val="clear" w:color="auto" w:fill="FEFEFE"/>
        </w:rPr>
        <w:t>’</w:t>
      </w:r>
      <w:r w:rsidRPr="00090BF2">
        <w:rPr>
          <w:rFonts w:cs="Times New Roman"/>
          <w:shd w:val="clear" w:color="auto" w:fill="FEFEFE"/>
        </w:rPr>
        <w:t>une trentaine de mètres, une largeur de 5 à 7 m.</w:t>
      </w:r>
    </w:p>
    <w:p w:rsidR="00E631C3" w:rsidRPr="00090BF2" w:rsidRDefault="008E4C03" w:rsidP="0039237C">
      <w:pPr>
        <w:rPr>
          <w:rFonts w:cs="Times New Roman"/>
          <w:shd w:val="clear" w:color="auto" w:fill="FEFEFE"/>
        </w:rPr>
      </w:pPr>
      <w:r w:rsidRPr="00090BF2">
        <w:rPr>
          <w:rFonts w:cs="Times New Roman"/>
          <w:b/>
          <w:shd w:val="clear" w:color="auto" w:fill="FEFEFE"/>
        </w:rPr>
        <w:t xml:space="preserve">Les ornements </w:t>
      </w:r>
      <w:r w:rsidR="00FE1C64" w:rsidRPr="00090BF2">
        <w:rPr>
          <w:rFonts w:cs="Times New Roman"/>
          <w:b/>
          <w:shd w:val="clear" w:color="auto" w:fill="FEFEFE"/>
        </w:rPr>
        <w:t>muraux</w:t>
      </w:r>
      <w:r w:rsidR="00FE1C64" w:rsidRPr="00090BF2">
        <w:rPr>
          <w:rFonts w:cs="Times New Roman"/>
          <w:shd w:val="clear" w:color="auto" w:fill="FEFEFE"/>
        </w:rPr>
        <w:t xml:space="preserve"> </w:t>
      </w:r>
      <w:r w:rsidRPr="00090BF2">
        <w:rPr>
          <w:rFonts w:cs="Times New Roman"/>
          <w:shd w:val="clear" w:color="auto" w:fill="FEFEFE"/>
        </w:rPr>
        <w:t xml:space="preserve">se situent essentiellement </w:t>
      </w:r>
      <w:r w:rsidR="00FE1C64" w:rsidRPr="00090BF2">
        <w:rPr>
          <w:rFonts w:cs="Times New Roman"/>
          <w:shd w:val="clear" w:color="auto" w:fill="FEFEFE"/>
        </w:rPr>
        <w:t xml:space="preserve">au </w:t>
      </w:r>
      <w:r w:rsidR="000A3E98" w:rsidRPr="00090BF2">
        <w:rPr>
          <w:rFonts w:cs="Times New Roman"/>
          <w:shd w:val="clear" w:color="auto" w:fill="FEFEFE"/>
        </w:rPr>
        <w:t xml:space="preserve">fond </w:t>
      </w:r>
      <w:r w:rsidRPr="00090BF2">
        <w:rPr>
          <w:rFonts w:cs="Times New Roman"/>
          <w:shd w:val="clear" w:color="auto" w:fill="FEFEFE"/>
        </w:rPr>
        <w:t>de la galerie</w:t>
      </w:r>
      <w:r w:rsidR="00273676" w:rsidRPr="00090BF2">
        <w:rPr>
          <w:rFonts w:cs="Times New Roman"/>
          <w:shd w:val="clear" w:color="auto" w:fill="FEFEFE"/>
        </w:rPr>
        <w:t xml:space="preserve"> latérale</w:t>
      </w:r>
      <w:r w:rsidR="000A3E98" w:rsidRPr="00090BF2">
        <w:rPr>
          <w:rFonts w:cs="Times New Roman"/>
          <w:shd w:val="clear" w:color="auto" w:fill="FEFEFE"/>
        </w:rPr>
        <w:t>.</w:t>
      </w:r>
      <w:r w:rsidR="00FE1C64" w:rsidRPr="00090BF2">
        <w:rPr>
          <w:rFonts w:cs="Times New Roman"/>
          <w:shd w:val="clear" w:color="auto" w:fill="FEFEFE"/>
        </w:rPr>
        <w:t xml:space="preserve"> La majeure partie des ornements </w:t>
      </w:r>
      <w:r w:rsidR="0039165B" w:rsidRPr="00090BF2">
        <w:rPr>
          <w:rFonts w:cs="Times New Roman"/>
          <w:shd w:val="clear" w:color="auto" w:fill="FEFEFE"/>
        </w:rPr>
        <w:t xml:space="preserve">est rassemblée </w:t>
      </w:r>
      <w:r w:rsidR="00FE1C64" w:rsidRPr="00090BF2">
        <w:rPr>
          <w:rFonts w:cs="Times New Roman"/>
          <w:shd w:val="clear" w:color="auto" w:fill="FEFEFE"/>
        </w:rPr>
        <w:t xml:space="preserve">sur les parois d’une grande fente </w:t>
      </w:r>
      <w:r w:rsidR="0039165B" w:rsidRPr="00090BF2">
        <w:rPr>
          <w:rFonts w:cs="Times New Roman"/>
          <w:shd w:val="clear" w:color="auto" w:fill="FEFEFE"/>
        </w:rPr>
        <w:t xml:space="preserve">rocheuse (diaclase), </w:t>
      </w:r>
      <w:r w:rsidR="00FE1C64" w:rsidRPr="00090BF2">
        <w:rPr>
          <w:rFonts w:cs="Times New Roman"/>
          <w:shd w:val="clear" w:color="auto" w:fill="FEFEFE"/>
        </w:rPr>
        <w:t>à environ 5</w:t>
      </w:r>
      <w:r w:rsidR="0026412A" w:rsidRPr="00090BF2">
        <w:rPr>
          <w:rFonts w:cs="Times New Roman"/>
          <w:shd w:val="clear" w:color="auto" w:fill="FEFEFE"/>
        </w:rPr>
        <w:t> </w:t>
      </w:r>
      <w:r w:rsidR="00FE1C64" w:rsidRPr="00090BF2">
        <w:rPr>
          <w:rFonts w:cs="Times New Roman"/>
          <w:shd w:val="clear" w:color="auto" w:fill="FEFEFE"/>
        </w:rPr>
        <w:t>m du sol, ce qui explique leur découverte tardive.</w:t>
      </w:r>
      <w:r w:rsidR="0039165B" w:rsidRPr="00090BF2">
        <w:rPr>
          <w:rFonts w:cs="Times New Roman"/>
          <w:shd w:val="clear" w:color="auto" w:fill="FEFEFE"/>
        </w:rPr>
        <w:t xml:space="preserve"> Il existe aussi des gravures dans une petite diaclase </w:t>
      </w:r>
      <w:r w:rsidR="00273676" w:rsidRPr="00090BF2">
        <w:rPr>
          <w:rFonts w:cs="Times New Roman"/>
          <w:shd w:val="clear" w:color="auto" w:fill="FEFEFE"/>
        </w:rPr>
        <w:t xml:space="preserve">faisant </w:t>
      </w:r>
      <w:r w:rsidR="0039165B" w:rsidRPr="00090BF2">
        <w:rPr>
          <w:rFonts w:cs="Times New Roman"/>
          <w:shd w:val="clear" w:color="auto" w:fill="FEFEFE"/>
        </w:rPr>
        <w:t xml:space="preserve">face à la principale. </w:t>
      </w:r>
      <w:r w:rsidR="00FE1C64" w:rsidRPr="00090BF2">
        <w:rPr>
          <w:rFonts w:cs="Times New Roman"/>
          <w:shd w:val="clear" w:color="auto" w:fill="FEFEFE"/>
        </w:rPr>
        <w:t xml:space="preserve">Ce surprenant positionnement, </w:t>
      </w:r>
      <w:r w:rsidR="0039165B" w:rsidRPr="00090BF2">
        <w:rPr>
          <w:rFonts w:cs="Times New Roman"/>
          <w:shd w:val="clear" w:color="auto" w:fill="FEFEFE"/>
        </w:rPr>
        <w:t xml:space="preserve">laissant </w:t>
      </w:r>
      <w:r w:rsidR="00FE1C64" w:rsidRPr="00090BF2">
        <w:rPr>
          <w:rFonts w:cs="Times New Roman"/>
          <w:shd w:val="clear" w:color="auto" w:fill="FEFEFE"/>
        </w:rPr>
        <w:t>imaginer des hommes préh</w:t>
      </w:r>
      <w:r w:rsidR="0039165B" w:rsidRPr="00090BF2">
        <w:rPr>
          <w:rFonts w:cs="Times New Roman"/>
          <w:shd w:val="clear" w:color="auto" w:fill="FEFEFE"/>
        </w:rPr>
        <w:t>istoriques grimpant sur les rochers pour graver et peindre, s’explique par l’évolution géologique depuis l’époque de leur réalisation. En effet, à la fin de la dernière ère glaciaire, des ruissellements importants ont provoqué des effondrements</w:t>
      </w:r>
      <w:r w:rsidR="00E631C3" w:rsidRPr="00090BF2">
        <w:rPr>
          <w:rFonts w:cs="Times New Roman"/>
          <w:shd w:val="clear" w:color="auto" w:fill="FEFEFE"/>
        </w:rPr>
        <w:t xml:space="preserve"> en particulier à l’entrée de la cavité</w:t>
      </w:r>
      <w:r w:rsidR="0039165B" w:rsidRPr="00090BF2">
        <w:rPr>
          <w:rFonts w:cs="Times New Roman"/>
          <w:shd w:val="clear" w:color="auto" w:fill="FEFEFE"/>
        </w:rPr>
        <w:t xml:space="preserve"> et l’abaissement du plancher de la galerie</w:t>
      </w:r>
      <w:r w:rsidR="00E631C3" w:rsidRPr="00090BF2">
        <w:rPr>
          <w:rFonts w:cs="Times New Roman"/>
          <w:shd w:val="clear" w:color="auto" w:fill="FEFEFE"/>
        </w:rPr>
        <w:t xml:space="preserve"> ornée</w:t>
      </w:r>
      <w:r w:rsidR="00273676" w:rsidRPr="00090BF2">
        <w:rPr>
          <w:rFonts w:cs="Times New Roman"/>
          <w:shd w:val="clear" w:color="auto" w:fill="FEFEFE"/>
        </w:rPr>
        <w:t>.</w:t>
      </w:r>
    </w:p>
    <w:p w:rsidR="008E4C03" w:rsidRPr="00090BF2" w:rsidRDefault="00E631C3" w:rsidP="0039237C">
      <w:pPr>
        <w:rPr>
          <w:rFonts w:cs="Times New Roman"/>
          <w:shd w:val="clear" w:color="auto" w:fill="FEFEFE"/>
        </w:rPr>
      </w:pPr>
      <w:r w:rsidRPr="00090BF2">
        <w:rPr>
          <w:rFonts w:cs="Times New Roman"/>
          <w:shd w:val="clear" w:color="auto" w:fill="FEFEFE"/>
        </w:rPr>
        <w:t xml:space="preserve">Le positionnement des motifs ornementaux montre combien l’accès des zones ornées devait être difficile pour les </w:t>
      </w:r>
      <w:r w:rsidR="00273676" w:rsidRPr="00090BF2">
        <w:rPr>
          <w:rFonts w:cs="Times New Roman"/>
          <w:shd w:val="clear" w:color="auto" w:fill="FEFEFE"/>
        </w:rPr>
        <w:t>artistes</w:t>
      </w:r>
      <w:r w:rsidRPr="00090BF2">
        <w:rPr>
          <w:rFonts w:cs="Times New Roman"/>
          <w:shd w:val="clear" w:color="auto" w:fill="FEFEFE"/>
        </w:rPr>
        <w:t>.</w:t>
      </w:r>
    </w:p>
    <w:p w:rsidR="00BC24E5" w:rsidRPr="00090BF2" w:rsidRDefault="00F05260" w:rsidP="0039237C">
      <w:pPr>
        <w:rPr>
          <w:rFonts w:cs="Times New Roman"/>
          <w:shd w:val="clear" w:color="auto" w:fill="FEFEFE"/>
        </w:rPr>
      </w:pPr>
      <w:r w:rsidRPr="00090BF2">
        <w:rPr>
          <w:rFonts w:cs="Times New Roman"/>
          <w:shd w:val="clear" w:color="auto" w:fill="FEFEFE"/>
        </w:rPr>
        <w:t xml:space="preserve">La grotte de </w:t>
      </w:r>
      <w:proofErr w:type="spellStart"/>
      <w:r w:rsidRPr="00090BF2">
        <w:rPr>
          <w:rFonts w:cs="Times New Roman"/>
          <w:shd w:val="clear" w:color="auto" w:fill="FEFEFE"/>
        </w:rPr>
        <w:t>Roucadour</w:t>
      </w:r>
      <w:proofErr w:type="spellEnd"/>
      <w:r w:rsidRPr="00090BF2">
        <w:rPr>
          <w:rFonts w:cs="Times New Roman"/>
          <w:shd w:val="clear" w:color="auto" w:fill="FEFEFE"/>
        </w:rPr>
        <w:t xml:space="preserve"> est orné</w:t>
      </w:r>
      <w:r w:rsidR="00273676" w:rsidRPr="00090BF2">
        <w:rPr>
          <w:rFonts w:cs="Times New Roman"/>
          <w:shd w:val="clear" w:color="auto" w:fill="FEFEFE"/>
        </w:rPr>
        <w:t>e de 495 figurations pariétales</w:t>
      </w:r>
      <w:r w:rsidRPr="00090BF2">
        <w:rPr>
          <w:rFonts w:cs="Times New Roman"/>
          <w:shd w:val="clear" w:color="auto" w:fill="FEFEFE"/>
        </w:rPr>
        <w:t>, comprenant 139 représentations animales dont 43 chevaux, 22 félins, 16 </w:t>
      </w:r>
      <w:hyperlink r:id="rId6" w:tooltip="Mégacéros" w:history="1">
        <w:r w:rsidRPr="00090BF2">
          <w:rPr>
            <w:rFonts w:cs="Times New Roman"/>
            <w:shd w:val="clear" w:color="auto" w:fill="FEFEFE"/>
          </w:rPr>
          <w:t>mégacéros</w:t>
        </w:r>
      </w:hyperlink>
      <w:r w:rsidRPr="00090BF2">
        <w:rPr>
          <w:rFonts w:cs="Times New Roman"/>
          <w:shd w:val="clear" w:color="auto" w:fill="FEFEFE"/>
        </w:rPr>
        <w:t>, 11 bisons, 9 mammouths et quelques représentations d</w:t>
      </w:r>
      <w:r w:rsidR="0026412A" w:rsidRPr="00090BF2">
        <w:rPr>
          <w:rFonts w:cs="Times New Roman"/>
          <w:shd w:val="clear" w:color="auto" w:fill="FEFEFE"/>
        </w:rPr>
        <w:t>’</w:t>
      </w:r>
      <w:r w:rsidRPr="00090BF2">
        <w:rPr>
          <w:rFonts w:cs="Times New Roman"/>
          <w:shd w:val="clear" w:color="auto" w:fill="FEFEFE"/>
        </w:rPr>
        <w:t>autres espèces animales dont un oiseau</w:t>
      </w:r>
      <w:r w:rsidR="00A03C6A" w:rsidRPr="00090BF2">
        <w:rPr>
          <w:rFonts w:cs="Times New Roman"/>
          <w:shd w:val="clear" w:color="auto" w:fill="FEFEFE"/>
        </w:rPr>
        <w:t xml:space="preserve"> et </w:t>
      </w:r>
      <w:r w:rsidRPr="00090BF2">
        <w:rPr>
          <w:rFonts w:cs="Times New Roman"/>
          <w:shd w:val="clear" w:color="auto" w:fill="FEFEFE"/>
        </w:rPr>
        <w:t>un ours</w:t>
      </w:r>
      <w:r w:rsidR="00A03C6A" w:rsidRPr="00090BF2">
        <w:rPr>
          <w:rFonts w:cs="Times New Roman"/>
          <w:shd w:val="clear" w:color="auto" w:fill="FEFEFE"/>
        </w:rPr>
        <w:t xml:space="preserve"> mais aussi un élan et </w:t>
      </w:r>
      <w:r w:rsidR="00D14C6E" w:rsidRPr="00090BF2">
        <w:rPr>
          <w:rFonts w:cs="Times New Roman"/>
          <w:shd w:val="clear" w:color="auto" w:fill="FEFEFE"/>
        </w:rPr>
        <w:t>un lé</w:t>
      </w:r>
      <w:r w:rsidR="00475A58" w:rsidRPr="00090BF2">
        <w:rPr>
          <w:rFonts w:cs="Times New Roman"/>
          <w:shd w:val="clear" w:color="auto" w:fill="FEFEFE"/>
        </w:rPr>
        <w:t>p</w:t>
      </w:r>
      <w:r w:rsidR="00D14C6E" w:rsidRPr="00090BF2">
        <w:rPr>
          <w:rFonts w:cs="Times New Roman"/>
          <w:shd w:val="clear" w:color="auto" w:fill="FEFEFE"/>
        </w:rPr>
        <w:t>o</w:t>
      </w:r>
      <w:r w:rsidR="00475A58" w:rsidRPr="00090BF2">
        <w:rPr>
          <w:rFonts w:cs="Times New Roman"/>
          <w:shd w:val="clear" w:color="auto" w:fill="FEFEFE"/>
        </w:rPr>
        <w:t>ridé</w:t>
      </w:r>
      <w:r w:rsidR="00A03C6A" w:rsidRPr="00090BF2">
        <w:rPr>
          <w:rFonts w:cs="Times New Roman"/>
          <w:shd w:val="clear" w:color="auto" w:fill="FEFEFE"/>
        </w:rPr>
        <w:t>, ce qui est exceptionnel.</w:t>
      </w:r>
      <w:r w:rsidRPr="00090BF2">
        <w:rPr>
          <w:rFonts w:cs="Times New Roman"/>
          <w:shd w:val="clear" w:color="auto" w:fill="FEFEFE"/>
        </w:rPr>
        <w:t xml:space="preserve"> On y a aussi trouvé 213 signes géométriques dont 44 cercles</w:t>
      </w:r>
      <w:r w:rsidR="00A03C6A" w:rsidRPr="00090BF2">
        <w:rPr>
          <w:rFonts w:cs="Times New Roman"/>
          <w:shd w:val="clear" w:color="auto" w:fill="FEFEFE"/>
        </w:rPr>
        <w:t xml:space="preserve"> échancrés</w:t>
      </w:r>
      <w:r w:rsidR="00A03C6A" w:rsidRPr="00090BF2">
        <w:rPr>
          <w:rFonts w:cs="Times New Roman"/>
        </w:rPr>
        <w:t xml:space="preserve"> caractéristiques de </w:t>
      </w:r>
      <w:proofErr w:type="spellStart"/>
      <w:r w:rsidR="00A03C6A" w:rsidRPr="00090BF2">
        <w:rPr>
          <w:rFonts w:cs="Times New Roman"/>
          <w:shd w:val="clear" w:color="auto" w:fill="FEFEFE"/>
        </w:rPr>
        <w:t>Roucadour</w:t>
      </w:r>
      <w:proofErr w:type="spellEnd"/>
      <w:r w:rsidR="00A03C6A" w:rsidRPr="00090BF2">
        <w:rPr>
          <w:rFonts w:cs="Times New Roman"/>
          <w:shd w:val="clear" w:color="auto" w:fill="FEFEFE"/>
        </w:rPr>
        <w:t>, ainsi que d</w:t>
      </w:r>
      <w:r w:rsidR="0026412A" w:rsidRPr="00090BF2">
        <w:rPr>
          <w:rFonts w:cs="Times New Roman"/>
          <w:shd w:val="clear" w:color="auto" w:fill="FEFEFE"/>
        </w:rPr>
        <w:t>’</w:t>
      </w:r>
      <w:r w:rsidR="00A03C6A" w:rsidRPr="00090BF2">
        <w:rPr>
          <w:rFonts w:cs="Times New Roman"/>
          <w:shd w:val="clear" w:color="auto" w:fill="FEFEFE"/>
        </w:rPr>
        <w:t>autres motifs comprenant une série de mains négatives rouges et noires.</w:t>
      </w:r>
    </w:p>
    <w:p w:rsidR="00A03C6A" w:rsidRPr="00090BF2" w:rsidRDefault="00273676" w:rsidP="0039237C">
      <w:pPr>
        <w:rPr>
          <w:rFonts w:cs="Times New Roman"/>
          <w:shd w:val="clear" w:color="auto" w:fill="FEFEFE"/>
        </w:rPr>
      </w:pPr>
      <w:r w:rsidRPr="00090BF2">
        <w:rPr>
          <w:rFonts w:cs="Times New Roman"/>
          <w:shd w:val="clear" w:color="auto" w:fill="FEFEFE"/>
        </w:rPr>
        <w:t>C</w:t>
      </w:r>
      <w:r w:rsidR="00475A58" w:rsidRPr="00090BF2">
        <w:rPr>
          <w:rFonts w:cs="Times New Roman"/>
          <w:shd w:val="clear" w:color="auto" w:fill="FEFEFE"/>
        </w:rPr>
        <w:t>e nombre impressionnant de motifs</w:t>
      </w:r>
      <w:r w:rsidRPr="00090BF2">
        <w:rPr>
          <w:rFonts w:cs="Times New Roman"/>
          <w:shd w:val="clear" w:color="auto" w:fill="FEFEFE"/>
        </w:rPr>
        <w:t xml:space="preserve"> fait que</w:t>
      </w:r>
      <w:r w:rsidR="00475A58" w:rsidRPr="00090BF2">
        <w:rPr>
          <w:rFonts w:cs="Times New Roman"/>
          <w:shd w:val="clear" w:color="auto" w:fill="FEFEFE"/>
        </w:rPr>
        <w:t xml:space="preserve"> </w:t>
      </w:r>
      <w:proofErr w:type="spellStart"/>
      <w:r w:rsidR="00475A58" w:rsidRPr="00090BF2">
        <w:rPr>
          <w:rFonts w:cs="Times New Roman"/>
          <w:shd w:val="clear" w:color="auto" w:fill="FEFEFE"/>
        </w:rPr>
        <w:t>Roucadour</w:t>
      </w:r>
      <w:proofErr w:type="spellEnd"/>
      <w:r w:rsidR="00475A58" w:rsidRPr="00090BF2">
        <w:rPr>
          <w:rFonts w:cs="Times New Roman"/>
          <w:shd w:val="clear" w:color="auto" w:fill="FEFEFE"/>
        </w:rPr>
        <w:t xml:space="preserve"> doit être considéré comme un </w:t>
      </w:r>
      <w:r w:rsidR="00F8280D" w:rsidRPr="00090BF2">
        <w:rPr>
          <w:rFonts w:cs="Times New Roman"/>
          <w:shd w:val="clear" w:color="auto" w:fill="FEFEFE"/>
        </w:rPr>
        <w:t xml:space="preserve">des </w:t>
      </w:r>
      <w:r w:rsidR="00475A58" w:rsidRPr="00090BF2">
        <w:rPr>
          <w:rFonts w:cs="Times New Roman"/>
          <w:shd w:val="clear" w:color="auto" w:fill="FEFEFE"/>
        </w:rPr>
        <w:t>grand</w:t>
      </w:r>
      <w:r w:rsidR="00F8280D" w:rsidRPr="00090BF2">
        <w:rPr>
          <w:rFonts w:cs="Times New Roman"/>
          <w:shd w:val="clear" w:color="auto" w:fill="FEFEFE"/>
        </w:rPr>
        <w:t>s</w:t>
      </w:r>
      <w:r w:rsidR="00475A58" w:rsidRPr="00090BF2">
        <w:rPr>
          <w:rFonts w:cs="Times New Roman"/>
          <w:shd w:val="clear" w:color="auto" w:fill="FEFEFE"/>
        </w:rPr>
        <w:t xml:space="preserve"> sanctuaire</w:t>
      </w:r>
      <w:r w:rsidR="00F8280D" w:rsidRPr="00090BF2">
        <w:rPr>
          <w:rFonts w:cs="Times New Roman"/>
          <w:shd w:val="clear" w:color="auto" w:fill="FEFEFE"/>
        </w:rPr>
        <w:t xml:space="preserve">s </w:t>
      </w:r>
      <w:r w:rsidR="00475A58" w:rsidRPr="00090BF2">
        <w:rPr>
          <w:rFonts w:cs="Times New Roman"/>
          <w:shd w:val="clear" w:color="auto" w:fill="FEFEFE"/>
        </w:rPr>
        <w:t>européen</w:t>
      </w:r>
      <w:r w:rsidR="00F8280D" w:rsidRPr="00090BF2">
        <w:rPr>
          <w:rFonts w:cs="Times New Roman"/>
          <w:shd w:val="clear" w:color="auto" w:fill="FEFEFE"/>
        </w:rPr>
        <w:t>s</w:t>
      </w:r>
      <w:r w:rsidR="00475A58" w:rsidRPr="00090BF2">
        <w:rPr>
          <w:rFonts w:cs="Times New Roman"/>
          <w:shd w:val="clear" w:color="auto" w:fill="FEFEFE"/>
        </w:rPr>
        <w:t xml:space="preserve"> parmi les grottes ornées. </w:t>
      </w:r>
      <w:r w:rsidR="00F8280D" w:rsidRPr="00090BF2">
        <w:rPr>
          <w:rFonts w:cs="Times New Roman"/>
          <w:shd w:val="clear" w:color="auto" w:fill="FEFEFE"/>
        </w:rPr>
        <w:t xml:space="preserve">En tête </w:t>
      </w:r>
      <w:r w:rsidR="00475A58" w:rsidRPr="00090BF2">
        <w:rPr>
          <w:rFonts w:cs="Times New Roman"/>
          <w:shd w:val="clear" w:color="auto" w:fill="FEFEFE"/>
        </w:rPr>
        <w:t xml:space="preserve">pour </w:t>
      </w:r>
      <w:r w:rsidR="00A03C6A" w:rsidRPr="00090BF2">
        <w:rPr>
          <w:rFonts w:cs="Times New Roman"/>
          <w:shd w:val="clear" w:color="auto" w:fill="FEFEFE"/>
        </w:rPr>
        <w:t>la représentation des mégac</w:t>
      </w:r>
      <w:r w:rsidR="00113146" w:rsidRPr="00090BF2">
        <w:rPr>
          <w:rFonts w:cs="Times New Roman"/>
          <w:shd w:val="clear" w:color="auto" w:fill="FEFEFE"/>
        </w:rPr>
        <w:t>éros devant la grotte Chauvet en A</w:t>
      </w:r>
      <w:r w:rsidR="00A03C6A" w:rsidRPr="00090BF2">
        <w:rPr>
          <w:rFonts w:cs="Times New Roman"/>
          <w:shd w:val="clear" w:color="auto" w:fill="FEFEFE"/>
        </w:rPr>
        <w:t xml:space="preserve">rdèche et </w:t>
      </w:r>
      <w:proofErr w:type="spellStart"/>
      <w:r w:rsidR="00A03C6A" w:rsidRPr="00090BF2">
        <w:rPr>
          <w:rFonts w:cs="Times New Roman"/>
          <w:shd w:val="clear" w:color="auto" w:fill="FEFEFE"/>
        </w:rPr>
        <w:t>Cougnac</w:t>
      </w:r>
      <w:proofErr w:type="spellEnd"/>
      <w:r w:rsidR="00113146" w:rsidRPr="00090BF2">
        <w:rPr>
          <w:rFonts w:cs="Times New Roman"/>
          <w:shd w:val="clear" w:color="auto" w:fill="FEFEFE"/>
        </w:rPr>
        <w:t xml:space="preserve"> dans le </w:t>
      </w:r>
      <w:r w:rsidR="00A03C6A" w:rsidRPr="00090BF2">
        <w:rPr>
          <w:rFonts w:cs="Times New Roman"/>
          <w:shd w:val="clear" w:color="auto" w:fill="FEFEFE"/>
        </w:rPr>
        <w:t xml:space="preserve">Lot, </w:t>
      </w:r>
      <w:r w:rsidR="00F8280D" w:rsidRPr="00090BF2">
        <w:rPr>
          <w:rFonts w:cs="Times New Roman"/>
          <w:shd w:val="clear" w:color="auto" w:fill="FEFEFE"/>
        </w:rPr>
        <w:t>au 2</w:t>
      </w:r>
      <w:r w:rsidR="00F8280D" w:rsidRPr="00090BF2">
        <w:rPr>
          <w:rFonts w:cs="Times New Roman"/>
          <w:shd w:val="clear" w:color="auto" w:fill="FEFEFE"/>
          <w:vertAlign w:val="superscript"/>
        </w:rPr>
        <w:t>e</w:t>
      </w:r>
      <w:r w:rsidR="00F8280D" w:rsidRPr="00090BF2">
        <w:rPr>
          <w:rFonts w:cs="Times New Roman"/>
          <w:shd w:val="clear" w:color="auto" w:fill="FEFEFE"/>
        </w:rPr>
        <w:t xml:space="preserve"> </w:t>
      </w:r>
      <w:r w:rsidR="00A03C6A" w:rsidRPr="00090BF2">
        <w:rPr>
          <w:rFonts w:cs="Times New Roman"/>
          <w:shd w:val="clear" w:color="auto" w:fill="FEFEFE"/>
        </w:rPr>
        <w:t xml:space="preserve">plan pour les félidés. </w:t>
      </w:r>
      <w:proofErr w:type="spellStart"/>
      <w:r w:rsidR="00A03C6A" w:rsidRPr="00090BF2">
        <w:rPr>
          <w:rFonts w:cs="Times New Roman"/>
          <w:shd w:val="clear" w:color="auto" w:fill="FEFEFE"/>
        </w:rPr>
        <w:t>Roucadour</w:t>
      </w:r>
      <w:proofErr w:type="spellEnd"/>
      <w:r w:rsidR="00A03C6A" w:rsidRPr="00090BF2">
        <w:rPr>
          <w:rFonts w:cs="Times New Roman"/>
          <w:shd w:val="clear" w:color="auto" w:fill="FEFEFE"/>
        </w:rPr>
        <w:t xml:space="preserve"> se différencie ainsi de </w:t>
      </w:r>
      <w:proofErr w:type="spellStart"/>
      <w:r w:rsidR="00A03C6A" w:rsidRPr="00090BF2">
        <w:rPr>
          <w:rFonts w:cs="Times New Roman"/>
          <w:shd w:val="clear" w:color="auto" w:fill="FEFEFE"/>
        </w:rPr>
        <w:t>Pech</w:t>
      </w:r>
      <w:proofErr w:type="spellEnd"/>
      <w:r w:rsidR="00A03C6A" w:rsidRPr="00090BF2">
        <w:rPr>
          <w:rFonts w:cs="Times New Roman"/>
          <w:shd w:val="clear" w:color="auto" w:fill="FEFEFE"/>
        </w:rPr>
        <w:t xml:space="preserve"> Merle</w:t>
      </w:r>
      <w:r w:rsidR="00113146" w:rsidRPr="00090BF2">
        <w:rPr>
          <w:rFonts w:cs="Times New Roman"/>
          <w:shd w:val="clear" w:color="auto" w:fill="FEFEFE"/>
        </w:rPr>
        <w:t>,</w:t>
      </w:r>
      <w:r w:rsidR="00A03C6A" w:rsidRPr="00090BF2">
        <w:rPr>
          <w:rFonts w:cs="Times New Roman"/>
          <w:shd w:val="clear" w:color="auto" w:fill="FEFEFE"/>
        </w:rPr>
        <w:t xml:space="preserve"> plus riche en mammouths.</w:t>
      </w:r>
    </w:p>
    <w:p w:rsidR="00475A58" w:rsidRPr="00090BF2" w:rsidRDefault="00A03C6A" w:rsidP="0039237C">
      <w:pPr>
        <w:rPr>
          <w:rFonts w:cs="Times New Roman"/>
          <w:shd w:val="clear" w:color="auto" w:fill="FEFEFE"/>
        </w:rPr>
      </w:pPr>
      <w:proofErr w:type="spellStart"/>
      <w:r w:rsidRPr="00090BF2">
        <w:rPr>
          <w:rFonts w:cs="Times New Roman"/>
          <w:shd w:val="clear" w:color="auto" w:fill="FEFEFE"/>
        </w:rPr>
        <w:t>Roucadour</w:t>
      </w:r>
      <w:proofErr w:type="spellEnd"/>
      <w:r w:rsidRPr="00090BF2">
        <w:rPr>
          <w:rFonts w:cs="Times New Roman"/>
          <w:shd w:val="clear" w:color="auto" w:fill="FEFEFE"/>
        </w:rPr>
        <w:t xml:space="preserve"> se situe parmi les plus anciennes grottes ornées du Quercy</w:t>
      </w:r>
      <w:r w:rsidR="00F8280D" w:rsidRPr="00090BF2">
        <w:rPr>
          <w:rFonts w:cs="Times New Roman"/>
          <w:shd w:val="clear" w:color="auto" w:fill="FEFEFE"/>
        </w:rPr>
        <w:t xml:space="preserve">, </w:t>
      </w:r>
      <w:r w:rsidRPr="00090BF2">
        <w:rPr>
          <w:rFonts w:cs="Times New Roman"/>
          <w:shd w:val="clear" w:color="auto" w:fill="FEFEFE"/>
        </w:rPr>
        <w:t>partage</w:t>
      </w:r>
      <w:r w:rsidR="00F8280D" w:rsidRPr="00090BF2">
        <w:rPr>
          <w:rFonts w:cs="Times New Roman"/>
          <w:shd w:val="clear" w:color="auto" w:fill="FEFEFE"/>
        </w:rPr>
        <w:t xml:space="preserve">ant </w:t>
      </w:r>
      <w:r w:rsidRPr="00090BF2">
        <w:rPr>
          <w:rFonts w:cs="Times New Roman"/>
          <w:shd w:val="clear" w:color="auto" w:fill="FEFEFE"/>
        </w:rPr>
        <w:t xml:space="preserve">les mêmes thèmes </w:t>
      </w:r>
      <w:r w:rsidR="00F8280D" w:rsidRPr="00090BF2">
        <w:rPr>
          <w:rFonts w:cs="Times New Roman"/>
          <w:shd w:val="clear" w:color="auto" w:fill="FEFEFE"/>
        </w:rPr>
        <w:t xml:space="preserve">figuratifs </w:t>
      </w:r>
      <w:r w:rsidRPr="00090BF2">
        <w:rPr>
          <w:rFonts w:cs="Times New Roman"/>
          <w:shd w:val="clear" w:color="auto" w:fill="FEFEFE"/>
        </w:rPr>
        <w:t xml:space="preserve">et </w:t>
      </w:r>
      <w:r w:rsidR="00F8280D" w:rsidRPr="00090BF2">
        <w:rPr>
          <w:rFonts w:cs="Times New Roman"/>
          <w:shd w:val="clear" w:color="auto" w:fill="FEFEFE"/>
        </w:rPr>
        <w:t>les mêmes styles que les autres grottes.</w:t>
      </w:r>
      <w:r w:rsidR="00B3461F" w:rsidRPr="00090BF2">
        <w:rPr>
          <w:rFonts w:cs="Times New Roman"/>
          <w:shd w:val="clear" w:color="auto" w:fill="FEFEFE"/>
        </w:rPr>
        <w:t xml:space="preserve"> </w:t>
      </w:r>
      <w:proofErr w:type="spellStart"/>
      <w:r w:rsidR="00BB0E33" w:rsidRPr="00090BF2">
        <w:rPr>
          <w:rFonts w:cs="Times New Roman"/>
          <w:shd w:val="clear" w:color="auto" w:fill="FEFEFE"/>
        </w:rPr>
        <w:t>Roucadour</w:t>
      </w:r>
      <w:proofErr w:type="spellEnd"/>
      <w:r w:rsidR="00BB0E33" w:rsidRPr="00090BF2">
        <w:rPr>
          <w:rFonts w:cs="Times New Roman"/>
          <w:shd w:val="clear" w:color="auto" w:fill="FEFEFE"/>
        </w:rPr>
        <w:t xml:space="preserve"> fait partie du groupe de </w:t>
      </w:r>
      <w:proofErr w:type="spellStart"/>
      <w:r w:rsidR="00BB0E33" w:rsidRPr="00090BF2">
        <w:rPr>
          <w:rFonts w:cs="Times New Roman"/>
          <w:shd w:val="clear" w:color="auto" w:fill="FEFEFE"/>
        </w:rPr>
        <w:t>Pech</w:t>
      </w:r>
      <w:proofErr w:type="spellEnd"/>
      <w:r w:rsidR="00BB0E33" w:rsidRPr="00090BF2">
        <w:rPr>
          <w:rFonts w:cs="Times New Roman"/>
          <w:shd w:val="clear" w:color="auto" w:fill="FEFEFE"/>
        </w:rPr>
        <w:t xml:space="preserve"> Merle et </w:t>
      </w:r>
      <w:proofErr w:type="spellStart"/>
      <w:r w:rsidR="00B3461F" w:rsidRPr="00090BF2">
        <w:rPr>
          <w:rFonts w:cs="Times New Roman"/>
          <w:shd w:val="clear" w:color="auto" w:fill="FEFEFE"/>
        </w:rPr>
        <w:t>Roucadour</w:t>
      </w:r>
      <w:proofErr w:type="spellEnd"/>
      <w:r w:rsidR="00B3461F" w:rsidRPr="00090BF2">
        <w:rPr>
          <w:rFonts w:cs="Times New Roman"/>
          <w:shd w:val="clear" w:color="auto" w:fill="FEFEFE"/>
        </w:rPr>
        <w:t xml:space="preserve"> se positionne dans la période du paléolithique supérieur, à cheval sur les civilisations Aurignacien et Gravettien, </w:t>
      </w:r>
      <w:r w:rsidR="00E40407" w:rsidRPr="00090BF2">
        <w:rPr>
          <w:rFonts w:cs="Times New Roman"/>
          <w:shd w:val="clear" w:color="auto" w:fill="FEFEFE"/>
        </w:rPr>
        <w:t xml:space="preserve">sur un laps de temps allant </w:t>
      </w:r>
      <w:r w:rsidR="00B3461F" w:rsidRPr="00090BF2">
        <w:rPr>
          <w:rFonts w:cs="Times New Roman"/>
          <w:shd w:val="clear" w:color="auto" w:fill="FEFEFE"/>
        </w:rPr>
        <w:t>de -</w:t>
      </w:r>
      <w:r w:rsidR="00273676" w:rsidRPr="00090BF2">
        <w:rPr>
          <w:rFonts w:cs="Times New Roman"/>
          <w:shd w:val="clear" w:color="auto" w:fill="FEFEFE"/>
        </w:rPr>
        <w:t>30</w:t>
      </w:r>
      <w:r w:rsidR="00B3461F" w:rsidRPr="00090BF2">
        <w:rPr>
          <w:rFonts w:cs="Times New Roman"/>
          <w:shd w:val="clear" w:color="auto" w:fill="FEFEFE"/>
        </w:rPr>
        <w:t> 000 ans à -2</w:t>
      </w:r>
      <w:r w:rsidR="00273676" w:rsidRPr="00090BF2">
        <w:rPr>
          <w:rFonts w:cs="Times New Roman"/>
          <w:shd w:val="clear" w:color="auto" w:fill="FEFEFE"/>
        </w:rPr>
        <w:t>7</w:t>
      </w:r>
      <w:r w:rsidR="00B3461F" w:rsidRPr="00090BF2">
        <w:rPr>
          <w:rFonts w:cs="Times New Roman"/>
          <w:shd w:val="clear" w:color="auto" w:fill="FEFEFE"/>
        </w:rPr>
        <w:t> 000</w:t>
      </w:r>
      <w:r w:rsidR="000F2355" w:rsidRPr="00090BF2">
        <w:rPr>
          <w:rFonts w:cs="Times New Roman"/>
          <w:shd w:val="clear" w:color="auto" w:fill="FEFEFE"/>
        </w:rPr>
        <w:t xml:space="preserve"> </w:t>
      </w:r>
      <w:r w:rsidR="00B3461F" w:rsidRPr="00090BF2">
        <w:rPr>
          <w:rFonts w:cs="Times New Roman"/>
          <w:shd w:val="clear" w:color="auto" w:fill="FEFEFE"/>
        </w:rPr>
        <w:t>ans.</w:t>
      </w:r>
    </w:p>
    <w:p w:rsidR="00CF0B66" w:rsidRPr="00090BF2" w:rsidRDefault="00CF0B66" w:rsidP="0039237C">
      <w:pPr>
        <w:rPr>
          <w:rFonts w:cs="Times New Roman"/>
          <w:shd w:val="clear" w:color="auto" w:fill="FEFEFE"/>
        </w:rPr>
      </w:pPr>
    </w:p>
    <w:p w:rsidR="0076534C" w:rsidRPr="00090BF2" w:rsidRDefault="00F8280D" w:rsidP="0039237C">
      <w:pPr>
        <w:rPr>
          <w:rFonts w:cs="Times New Roman"/>
          <w:b/>
          <w:shd w:val="clear" w:color="auto" w:fill="FEFEFE"/>
        </w:rPr>
      </w:pPr>
      <w:r w:rsidRPr="00090BF2">
        <w:rPr>
          <w:rFonts w:cs="Times New Roman"/>
          <w:b/>
          <w:shd w:val="clear" w:color="auto" w:fill="FEFEFE"/>
        </w:rPr>
        <w:lastRenderedPageBreak/>
        <w:t>Les figurations sur les parois</w:t>
      </w:r>
    </w:p>
    <w:p w:rsidR="00BC24E5" w:rsidRPr="00090BF2" w:rsidRDefault="0076534C" w:rsidP="0039237C">
      <w:pPr>
        <w:rPr>
          <w:rFonts w:cs="Times New Roman"/>
          <w:shd w:val="clear" w:color="auto" w:fill="FEFEFE"/>
        </w:rPr>
      </w:pPr>
      <w:r w:rsidRPr="00090BF2">
        <w:rPr>
          <w:rFonts w:cs="Times New Roman"/>
          <w:shd w:val="clear" w:color="auto" w:fill="FEFEFE"/>
        </w:rPr>
        <w:t xml:space="preserve">La majorité des motifs figuratifs se situent sur les parois des </w:t>
      </w:r>
      <w:r w:rsidR="00E40407" w:rsidRPr="00090BF2">
        <w:rPr>
          <w:rFonts w:cs="Times New Roman"/>
          <w:shd w:val="clear" w:color="auto" w:fill="FEFEFE"/>
        </w:rPr>
        <w:t xml:space="preserve">2 </w:t>
      </w:r>
      <w:r w:rsidRPr="00090BF2">
        <w:rPr>
          <w:rFonts w:cs="Times New Roman"/>
          <w:shd w:val="clear" w:color="auto" w:fill="FEFEFE"/>
        </w:rPr>
        <w:t>diaclases. Nous ne donnerons pas ici le détail que l’on trouvera bien sûr dans l</w:t>
      </w:r>
      <w:r w:rsidR="00EB5EFA" w:rsidRPr="00090BF2">
        <w:rPr>
          <w:rFonts w:cs="Times New Roman"/>
          <w:shd w:val="clear" w:color="auto" w:fill="FEFEFE"/>
        </w:rPr>
        <w:t>e</w:t>
      </w:r>
      <w:r w:rsidR="007B08F9" w:rsidRPr="00090BF2">
        <w:rPr>
          <w:rFonts w:cs="Times New Roman"/>
          <w:shd w:val="clear" w:color="auto" w:fill="FEFEFE"/>
        </w:rPr>
        <w:t>s</w:t>
      </w:r>
      <w:r w:rsidR="00EB5EFA" w:rsidRPr="00090BF2">
        <w:rPr>
          <w:rFonts w:cs="Times New Roman"/>
          <w:shd w:val="clear" w:color="auto" w:fill="FEFEFE"/>
        </w:rPr>
        <w:t xml:space="preserve"> livre</w:t>
      </w:r>
      <w:r w:rsidR="007B08F9" w:rsidRPr="00090BF2">
        <w:rPr>
          <w:rFonts w:cs="Times New Roman"/>
          <w:shd w:val="clear" w:color="auto" w:fill="FEFEFE"/>
        </w:rPr>
        <w:t>s</w:t>
      </w:r>
      <w:r w:rsidR="00EB5EFA" w:rsidRPr="00090BF2">
        <w:rPr>
          <w:rFonts w:cs="Times New Roman"/>
          <w:shd w:val="clear" w:color="auto" w:fill="FEFEFE"/>
        </w:rPr>
        <w:t xml:space="preserve"> de Michel </w:t>
      </w:r>
      <w:proofErr w:type="spellStart"/>
      <w:r w:rsidR="00EB5EFA" w:rsidRPr="00090BF2">
        <w:rPr>
          <w:rFonts w:cs="Times New Roman"/>
          <w:shd w:val="clear" w:color="auto" w:fill="FEFEFE"/>
        </w:rPr>
        <w:t>Lorblanchet</w:t>
      </w:r>
      <w:proofErr w:type="spellEnd"/>
      <w:r w:rsidR="00EB5EFA" w:rsidRPr="00090BF2">
        <w:rPr>
          <w:rFonts w:cs="Times New Roman"/>
          <w:shd w:val="clear" w:color="auto" w:fill="FEFEFE"/>
        </w:rPr>
        <w:t xml:space="preserve"> </w:t>
      </w:r>
      <w:r w:rsidRPr="00090BF2">
        <w:rPr>
          <w:rFonts w:cs="Times New Roman"/>
          <w:b/>
          <w:shd w:val="clear" w:color="auto" w:fill="FEFEFE"/>
        </w:rPr>
        <w:t>[</w:t>
      </w:r>
      <w:r w:rsidR="007B08F9" w:rsidRPr="00090BF2">
        <w:rPr>
          <w:rFonts w:cs="Times New Roman"/>
          <w:b/>
          <w:shd w:val="clear" w:color="auto" w:fill="FEFEFE"/>
        </w:rPr>
        <w:t>3</w:t>
      </w:r>
      <w:r w:rsidRPr="00090BF2">
        <w:rPr>
          <w:rFonts w:cs="Times New Roman"/>
          <w:b/>
          <w:shd w:val="clear" w:color="auto" w:fill="FEFEFE"/>
        </w:rPr>
        <w:t>]</w:t>
      </w:r>
      <w:r w:rsidR="007B08F9" w:rsidRPr="00090BF2">
        <w:rPr>
          <w:rFonts w:cs="Times New Roman"/>
          <w:b/>
          <w:shd w:val="clear" w:color="auto" w:fill="FEFEFE"/>
        </w:rPr>
        <w:t>, [4]</w:t>
      </w:r>
      <w:r w:rsidRPr="00090BF2">
        <w:rPr>
          <w:rFonts w:cs="Times New Roman"/>
          <w:b/>
          <w:shd w:val="clear" w:color="auto" w:fill="FEFEFE"/>
        </w:rPr>
        <w:t>,</w:t>
      </w:r>
      <w:r w:rsidRPr="00090BF2">
        <w:rPr>
          <w:rFonts w:cs="Times New Roman"/>
          <w:shd w:val="clear" w:color="auto" w:fill="FEFEFE"/>
        </w:rPr>
        <w:t xml:space="preserve"> mais nous </w:t>
      </w:r>
      <w:r w:rsidR="00EB5EFA" w:rsidRPr="00090BF2">
        <w:rPr>
          <w:rFonts w:cs="Times New Roman"/>
          <w:shd w:val="clear" w:color="auto" w:fill="FEFEFE"/>
        </w:rPr>
        <w:t xml:space="preserve">en </w:t>
      </w:r>
      <w:r w:rsidRPr="00090BF2">
        <w:rPr>
          <w:rFonts w:cs="Times New Roman"/>
          <w:shd w:val="clear" w:color="auto" w:fill="FEFEFE"/>
        </w:rPr>
        <w:t>illustrerons les principa</w:t>
      </w:r>
      <w:r w:rsidR="00EB5EFA" w:rsidRPr="00090BF2">
        <w:rPr>
          <w:rFonts w:cs="Times New Roman"/>
          <w:shd w:val="clear" w:color="auto" w:fill="FEFEFE"/>
        </w:rPr>
        <w:t>ux</w:t>
      </w:r>
      <w:r w:rsidRPr="00090BF2">
        <w:rPr>
          <w:rFonts w:cs="Times New Roman"/>
          <w:shd w:val="clear" w:color="auto" w:fill="FEFEFE"/>
        </w:rPr>
        <w:t xml:space="preserve">, en insistant sur le fait que pratiquement tout l’espace </w:t>
      </w:r>
      <w:r w:rsidR="00E40407" w:rsidRPr="00090BF2">
        <w:rPr>
          <w:rFonts w:cs="Times New Roman"/>
          <w:shd w:val="clear" w:color="auto" w:fill="FEFEFE"/>
        </w:rPr>
        <w:t>des parois des 2 diaclases</w:t>
      </w:r>
      <w:r w:rsidRPr="00090BF2">
        <w:rPr>
          <w:rFonts w:cs="Times New Roman"/>
          <w:shd w:val="clear" w:color="auto" w:fill="FEFEFE"/>
        </w:rPr>
        <w:t xml:space="preserve"> a été </w:t>
      </w:r>
      <w:r w:rsidR="00E40407" w:rsidRPr="00090BF2">
        <w:rPr>
          <w:rFonts w:cs="Times New Roman"/>
          <w:shd w:val="clear" w:color="auto" w:fill="FEFEFE"/>
        </w:rPr>
        <w:t>utilisé par les artistes</w:t>
      </w:r>
      <w:r w:rsidRPr="00090BF2">
        <w:rPr>
          <w:rFonts w:cs="Times New Roman"/>
          <w:shd w:val="clear" w:color="auto" w:fill="FEFEFE"/>
        </w:rPr>
        <w:t>. On remarque que même des endroits peu accessibles ont reçu des gravures</w:t>
      </w:r>
      <w:r w:rsidR="00D064F5" w:rsidRPr="00090BF2">
        <w:rPr>
          <w:rFonts w:cs="Times New Roman"/>
          <w:shd w:val="clear" w:color="auto" w:fill="FEFEFE"/>
        </w:rPr>
        <w:t xml:space="preserve">, obligeant les </w:t>
      </w:r>
      <w:r w:rsidR="00E40407" w:rsidRPr="00090BF2">
        <w:rPr>
          <w:rFonts w:cs="Times New Roman"/>
          <w:shd w:val="clear" w:color="auto" w:fill="FEFEFE"/>
        </w:rPr>
        <w:t xml:space="preserve">graveurs </w:t>
      </w:r>
      <w:r w:rsidR="007249FE" w:rsidRPr="00090BF2">
        <w:rPr>
          <w:rFonts w:cs="Times New Roman"/>
          <w:shd w:val="clear" w:color="auto" w:fill="FEFEFE"/>
        </w:rPr>
        <w:t>à</w:t>
      </w:r>
      <w:r w:rsidR="00D064F5" w:rsidRPr="00090BF2">
        <w:rPr>
          <w:rFonts w:cs="Times New Roman"/>
          <w:shd w:val="clear" w:color="auto" w:fill="FEFEFE"/>
        </w:rPr>
        <w:t xml:space="preserve"> travaill</w:t>
      </w:r>
      <w:r w:rsidR="007249FE" w:rsidRPr="00090BF2">
        <w:rPr>
          <w:rFonts w:cs="Times New Roman"/>
          <w:shd w:val="clear" w:color="auto" w:fill="FEFEFE"/>
        </w:rPr>
        <w:t>er</w:t>
      </w:r>
      <w:r w:rsidR="00D064F5" w:rsidRPr="00090BF2">
        <w:rPr>
          <w:rFonts w:cs="Times New Roman"/>
          <w:shd w:val="clear" w:color="auto" w:fill="FEFEFE"/>
        </w:rPr>
        <w:t xml:space="preserve"> assis</w:t>
      </w:r>
      <w:r w:rsidR="00E40407" w:rsidRPr="00090BF2">
        <w:rPr>
          <w:rFonts w:cs="Times New Roman"/>
          <w:shd w:val="clear" w:color="auto" w:fill="FEFEFE"/>
        </w:rPr>
        <w:t>,</w:t>
      </w:r>
      <w:r w:rsidR="00D064F5" w:rsidRPr="00090BF2">
        <w:rPr>
          <w:rFonts w:cs="Times New Roman"/>
          <w:shd w:val="clear" w:color="auto" w:fill="FEFEFE"/>
        </w:rPr>
        <w:t xml:space="preserve"> voire à genoux. C’est donc dire l’importance que devait re</w:t>
      </w:r>
      <w:r w:rsidR="00E40407" w:rsidRPr="00090BF2">
        <w:rPr>
          <w:rFonts w:cs="Times New Roman"/>
          <w:shd w:val="clear" w:color="auto" w:fill="FEFEFE"/>
        </w:rPr>
        <w:t xml:space="preserve">présenter </w:t>
      </w:r>
      <w:r w:rsidR="00D064F5" w:rsidRPr="00090BF2">
        <w:rPr>
          <w:rFonts w:cs="Times New Roman"/>
          <w:shd w:val="clear" w:color="auto" w:fill="FEFEFE"/>
        </w:rPr>
        <w:t xml:space="preserve">cette activité pour les </w:t>
      </w:r>
      <w:proofErr w:type="spellStart"/>
      <w:r w:rsidR="00D064F5" w:rsidRPr="00090BF2">
        <w:rPr>
          <w:rFonts w:cs="Times New Roman"/>
          <w:shd w:val="clear" w:color="auto" w:fill="FEFEFE"/>
        </w:rPr>
        <w:t>Roucadouriens</w:t>
      </w:r>
      <w:proofErr w:type="spellEnd"/>
      <w:r w:rsidR="00D064F5" w:rsidRPr="00090BF2">
        <w:rPr>
          <w:rFonts w:cs="Times New Roman"/>
          <w:shd w:val="clear" w:color="auto" w:fill="FEFEFE"/>
        </w:rPr>
        <w:t xml:space="preserve">. </w:t>
      </w:r>
      <w:r w:rsidR="007249FE" w:rsidRPr="00090BF2">
        <w:rPr>
          <w:rFonts w:cs="Times New Roman"/>
          <w:shd w:val="clear" w:color="auto" w:fill="FEFEFE"/>
        </w:rPr>
        <w:t>L</w:t>
      </w:r>
      <w:r w:rsidR="00E40407" w:rsidRPr="00090BF2">
        <w:rPr>
          <w:rFonts w:cs="Times New Roman"/>
          <w:shd w:val="clear" w:color="auto" w:fill="FEFEFE"/>
        </w:rPr>
        <w:t xml:space="preserve">e fait que la </w:t>
      </w:r>
      <w:r w:rsidR="007249FE" w:rsidRPr="00090BF2">
        <w:rPr>
          <w:rFonts w:cs="Times New Roman"/>
          <w:shd w:val="clear" w:color="auto" w:fill="FEFEFE"/>
        </w:rPr>
        <w:t xml:space="preserve">plupart </w:t>
      </w:r>
      <w:r w:rsidR="00D064F5" w:rsidRPr="00090BF2">
        <w:rPr>
          <w:rFonts w:cs="Times New Roman"/>
          <w:shd w:val="clear" w:color="auto" w:fill="FEFEFE"/>
        </w:rPr>
        <w:t>de</w:t>
      </w:r>
      <w:r w:rsidR="007249FE" w:rsidRPr="00090BF2">
        <w:rPr>
          <w:rFonts w:cs="Times New Roman"/>
          <w:shd w:val="clear" w:color="auto" w:fill="FEFEFE"/>
        </w:rPr>
        <w:t>s</w:t>
      </w:r>
      <w:r w:rsidR="00D064F5" w:rsidRPr="00090BF2">
        <w:rPr>
          <w:rFonts w:cs="Times New Roman"/>
          <w:shd w:val="clear" w:color="auto" w:fill="FEFEFE"/>
        </w:rPr>
        <w:t xml:space="preserve"> figures se superpos</w:t>
      </w:r>
      <w:r w:rsidR="00E40407" w:rsidRPr="00090BF2">
        <w:rPr>
          <w:rFonts w:cs="Times New Roman"/>
          <w:shd w:val="clear" w:color="auto" w:fill="FEFEFE"/>
        </w:rPr>
        <w:t>e</w:t>
      </w:r>
      <w:r w:rsidR="001064EA" w:rsidRPr="00090BF2">
        <w:rPr>
          <w:rFonts w:cs="Times New Roman"/>
          <w:shd w:val="clear" w:color="auto" w:fill="FEFEFE"/>
        </w:rPr>
        <w:t>nt</w:t>
      </w:r>
      <w:r w:rsidR="00D064F5" w:rsidRPr="00090BF2">
        <w:rPr>
          <w:rFonts w:cs="Times New Roman"/>
          <w:shd w:val="clear" w:color="auto" w:fill="FEFEFE"/>
        </w:rPr>
        <w:t xml:space="preserve"> rend très difficile leur lecture directe. Il fallait toute l’expérience de l’équipe internationale menée par Michel </w:t>
      </w:r>
      <w:proofErr w:type="spellStart"/>
      <w:r w:rsidR="00D064F5" w:rsidRPr="00090BF2">
        <w:rPr>
          <w:rFonts w:cs="Times New Roman"/>
          <w:shd w:val="clear" w:color="auto" w:fill="FEFEFE"/>
        </w:rPr>
        <w:t>Lorblanchet</w:t>
      </w:r>
      <w:proofErr w:type="spellEnd"/>
      <w:r w:rsidR="00D064F5" w:rsidRPr="00090BF2">
        <w:rPr>
          <w:rFonts w:cs="Times New Roman"/>
          <w:shd w:val="clear" w:color="auto" w:fill="FEFEFE"/>
        </w:rPr>
        <w:t xml:space="preserve"> pour décrypter le foisonnement de gravures et nous en proposer une lecture compréhensible. </w:t>
      </w:r>
      <w:r w:rsidR="007249FE" w:rsidRPr="00090BF2">
        <w:rPr>
          <w:rFonts w:cs="Times New Roman"/>
          <w:shd w:val="clear" w:color="auto" w:fill="FEFEFE"/>
        </w:rPr>
        <w:t>O</w:t>
      </w:r>
      <w:r w:rsidR="00D064F5" w:rsidRPr="00090BF2">
        <w:rPr>
          <w:rFonts w:cs="Times New Roman"/>
          <w:shd w:val="clear" w:color="auto" w:fill="FEFEFE"/>
        </w:rPr>
        <w:t>n peut s</w:t>
      </w:r>
      <w:r w:rsidR="007249FE" w:rsidRPr="00090BF2">
        <w:rPr>
          <w:rFonts w:cs="Times New Roman"/>
          <w:shd w:val="clear" w:color="auto" w:fill="FEFEFE"/>
        </w:rPr>
        <w:t xml:space="preserve">’interroger </w:t>
      </w:r>
      <w:r w:rsidR="00472493" w:rsidRPr="00090BF2">
        <w:rPr>
          <w:rFonts w:cs="Times New Roman"/>
          <w:shd w:val="clear" w:color="auto" w:fill="FEFEFE"/>
        </w:rPr>
        <w:t xml:space="preserve">sur </w:t>
      </w:r>
      <w:r w:rsidR="00D064F5" w:rsidRPr="00090BF2">
        <w:rPr>
          <w:rFonts w:cs="Times New Roman"/>
          <w:shd w:val="clear" w:color="auto" w:fill="FEFEFE"/>
        </w:rPr>
        <w:t>cette superposition des figures</w:t>
      </w:r>
      <w:r w:rsidR="00EB5EFA" w:rsidRPr="00090BF2">
        <w:rPr>
          <w:rFonts w:cs="Times New Roman"/>
          <w:shd w:val="clear" w:color="auto" w:fill="FEFEFE"/>
        </w:rPr>
        <w:t xml:space="preserve"> : le travail </w:t>
      </w:r>
      <w:proofErr w:type="spellStart"/>
      <w:r w:rsidR="00EB5EFA" w:rsidRPr="00090BF2">
        <w:rPr>
          <w:rFonts w:cs="Times New Roman"/>
          <w:shd w:val="clear" w:color="auto" w:fill="FEFEFE"/>
        </w:rPr>
        <w:t>a-t</w:t>
      </w:r>
      <w:r w:rsidR="000F2355" w:rsidRPr="00090BF2">
        <w:rPr>
          <w:rFonts w:cs="Times New Roman"/>
          <w:shd w:val="clear" w:color="auto" w:fill="FEFEFE"/>
        </w:rPr>
        <w:t>-</w:t>
      </w:r>
      <w:r w:rsidR="00EB5EFA" w:rsidRPr="00090BF2">
        <w:rPr>
          <w:rFonts w:cs="Times New Roman"/>
          <w:shd w:val="clear" w:color="auto" w:fill="FEFEFE"/>
        </w:rPr>
        <w:t>il</w:t>
      </w:r>
      <w:proofErr w:type="spellEnd"/>
      <w:r w:rsidR="00EB5EFA" w:rsidRPr="00090BF2">
        <w:rPr>
          <w:rFonts w:cs="Times New Roman"/>
          <w:shd w:val="clear" w:color="auto" w:fill="FEFEFE"/>
        </w:rPr>
        <w:t xml:space="preserve"> été </w:t>
      </w:r>
      <w:r w:rsidR="00D064F5" w:rsidRPr="00090BF2">
        <w:rPr>
          <w:rFonts w:cs="Times New Roman"/>
          <w:shd w:val="clear" w:color="auto" w:fill="FEFEFE"/>
        </w:rPr>
        <w:t>effectué sur une c</w:t>
      </w:r>
      <w:r w:rsidR="001064EA" w:rsidRPr="00090BF2">
        <w:rPr>
          <w:rFonts w:cs="Times New Roman"/>
          <w:shd w:val="clear" w:color="auto" w:fill="FEFEFE"/>
        </w:rPr>
        <w:t>ourte période</w:t>
      </w:r>
      <w:r w:rsidR="00E40407" w:rsidRPr="00090BF2">
        <w:rPr>
          <w:rFonts w:cs="Times New Roman"/>
          <w:shd w:val="clear" w:color="auto" w:fill="FEFEFE"/>
        </w:rPr>
        <w:t xml:space="preserve"> </w:t>
      </w:r>
      <w:r w:rsidR="001064EA" w:rsidRPr="00090BF2">
        <w:rPr>
          <w:rFonts w:cs="Times New Roman"/>
          <w:shd w:val="clear" w:color="auto" w:fill="FEFEFE"/>
        </w:rPr>
        <w:t xml:space="preserve">ou </w:t>
      </w:r>
      <w:r w:rsidR="00E40407" w:rsidRPr="00090BF2">
        <w:rPr>
          <w:rFonts w:cs="Times New Roman"/>
          <w:shd w:val="clear" w:color="auto" w:fill="FEFEFE"/>
        </w:rPr>
        <w:t xml:space="preserve">bien </w:t>
      </w:r>
      <w:r w:rsidR="00D064F5" w:rsidRPr="00090BF2">
        <w:rPr>
          <w:rFonts w:cs="Times New Roman"/>
          <w:shd w:val="clear" w:color="auto" w:fill="FEFEFE"/>
        </w:rPr>
        <w:t>la grotte a</w:t>
      </w:r>
      <w:r w:rsidR="00EB5EFA" w:rsidRPr="00090BF2">
        <w:rPr>
          <w:rFonts w:cs="Times New Roman"/>
          <w:shd w:val="clear" w:color="auto" w:fill="FEFEFE"/>
        </w:rPr>
        <w:t>-t</w:t>
      </w:r>
      <w:r w:rsidR="000F2355" w:rsidRPr="00090BF2">
        <w:rPr>
          <w:rFonts w:cs="Times New Roman"/>
          <w:shd w:val="clear" w:color="auto" w:fill="FEFEFE"/>
        </w:rPr>
        <w:t>-</w:t>
      </w:r>
      <w:r w:rsidR="00EB5EFA" w:rsidRPr="00090BF2">
        <w:rPr>
          <w:rFonts w:cs="Times New Roman"/>
          <w:shd w:val="clear" w:color="auto" w:fill="FEFEFE"/>
        </w:rPr>
        <w:t>elle</w:t>
      </w:r>
      <w:r w:rsidR="007249FE" w:rsidRPr="00090BF2">
        <w:rPr>
          <w:rFonts w:cs="Times New Roman"/>
          <w:shd w:val="clear" w:color="auto" w:fill="FEFEFE"/>
        </w:rPr>
        <w:t xml:space="preserve"> été</w:t>
      </w:r>
      <w:r w:rsidR="00D064F5" w:rsidRPr="00090BF2">
        <w:rPr>
          <w:rFonts w:cs="Times New Roman"/>
          <w:shd w:val="clear" w:color="auto" w:fill="FEFEFE"/>
        </w:rPr>
        <w:t xml:space="preserve"> réinvestie plusieurs fois sur plusieurs milliers d’années ? </w:t>
      </w:r>
      <w:r w:rsidR="007249FE" w:rsidRPr="00090BF2">
        <w:rPr>
          <w:rFonts w:cs="Times New Roman"/>
          <w:shd w:val="clear" w:color="auto" w:fill="FEFEFE"/>
        </w:rPr>
        <w:t xml:space="preserve">Dans les </w:t>
      </w:r>
      <w:r w:rsidR="00090BF2">
        <w:rPr>
          <w:rFonts w:cs="Times New Roman"/>
          <w:shd w:val="clear" w:color="auto" w:fill="FEFEFE"/>
        </w:rPr>
        <w:t>deux</w:t>
      </w:r>
      <w:r w:rsidR="007249FE" w:rsidRPr="00090BF2">
        <w:rPr>
          <w:rFonts w:cs="Times New Roman"/>
          <w:shd w:val="clear" w:color="auto" w:fill="FEFEFE"/>
        </w:rPr>
        <w:t xml:space="preserve"> cas, </w:t>
      </w:r>
      <w:r w:rsidR="00472493" w:rsidRPr="00090BF2">
        <w:rPr>
          <w:rFonts w:cs="Times New Roman"/>
          <w:shd w:val="clear" w:color="auto" w:fill="FEFEFE"/>
        </w:rPr>
        <w:t xml:space="preserve">pourquoi </w:t>
      </w:r>
      <w:r w:rsidR="007249FE" w:rsidRPr="00090BF2">
        <w:rPr>
          <w:rFonts w:cs="Times New Roman"/>
          <w:shd w:val="clear" w:color="auto" w:fill="FEFEFE"/>
        </w:rPr>
        <w:t xml:space="preserve">utiliser plusieurs fois cette zone reculée et tourmentée d’une petite cavité adjacente à la grotte principale ? </w:t>
      </w:r>
      <w:r w:rsidR="000F2355" w:rsidRPr="00090BF2">
        <w:rPr>
          <w:rFonts w:cs="Times New Roman"/>
          <w:shd w:val="clear" w:color="auto" w:fill="FEFEFE"/>
        </w:rPr>
        <w:t>À</w:t>
      </w:r>
      <w:r w:rsidR="00472493" w:rsidRPr="00090BF2">
        <w:rPr>
          <w:rFonts w:cs="Times New Roman"/>
          <w:shd w:val="clear" w:color="auto" w:fill="FEFEFE"/>
        </w:rPr>
        <w:t xml:space="preserve"> </w:t>
      </w:r>
      <w:r w:rsidR="007249FE" w:rsidRPr="00090BF2">
        <w:rPr>
          <w:rFonts w:cs="Times New Roman"/>
          <w:shd w:val="clear" w:color="auto" w:fill="FEFEFE"/>
        </w:rPr>
        <w:t>l’</w:t>
      </w:r>
      <w:r w:rsidR="00472493" w:rsidRPr="00090BF2">
        <w:rPr>
          <w:rFonts w:cs="Times New Roman"/>
          <w:shd w:val="clear" w:color="auto" w:fill="FEFEFE"/>
        </w:rPr>
        <w:t xml:space="preserve">évidence </w:t>
      </w:r>
      <w:r w:rsidR="007249FE" w:rsidRPr="00090BF2">
        <w:rPr>
          <w:rFonts w:cs="Times New Roman"/>
          <w:shd w:val="clear" w:color="auto" w:fill="FEFEFE"/>
        </w:rPr>
        <w:t xml:space="preserve">les fresques devaient être suffisamment dissimulées et difficiles d’accès comme </w:t>
      </w:r>
      <w:r w:rsidR="00E40407" w:rsidRPr="00090BF2">
        <w:rPr>
          <w:rFonts w:cs="Times New Roman"/>
          <w:shd w:val="clear" w:color="auto" w:fill="FEFEFE"/>
        </w:rPr>
        <w:t xml:space="preserve">dans </w:t>
      </w:r>
      <w:r w:rsidR="00472493" w:rsidRPr="00090BF2">
        <w:rPr>
          <w:rFonts w:cs="Times New Roman"/>
          <w:shd w:val="clear" w:color="auto" w:fill="FEFEFE"/>
        </w:rPr>
        <w:t>un sanctuaire, auquel seuls quelques initiés pouvaient accéder</w:t>
      </w:r>
      <w:r w:rsidR="007249FE" w:rsidRPr="00090BF2">
        <w:rPr>
          <w:rFonts w:cs="Times New Roman"/>
          <w:shd w:val="clear" w:color="auto" w:fill="FEFEFE"/>
        </w:rPr>
        <w:t>.</w:t>
      </w:r>
      <w:r w:rsidR="00EB5EFA" w:rsidRPr="00090BF2">
        <w:rPr>
          <w:rFonts w:cs="Times New Roman"/>
          <w:shd w:val="clear" w:color="auto" w:fill="FEFEFE"/>
        </w:rPr>
        <w:t xml:space="preserve"> L</w:t>
      </w:r>
      <w:r w:rsidR="001064EA" w:rsidRPr="00090BF2">
        <w:rPr>
          <w:rFonts w:cs="Times New Roman"/>
          <w:shd w:val="clear" w:color="auto" w:fill="FEFEFE"/>
        </w:rPr>
        <w:t>a faible évolution stylistique des figures va plutôt dans le sens d’une réalisation sur une période relativement courte.</w:t>
      </w:r>
    </w:p>
    <w:p w:rsidR="00A870B6" w:rsidRPr="00090BF2" w:rsidRDefault="00A870B6" w:rsidP="0039237C">
      <w:pPr>
        <w:rPr>
          <w:rFonts w:cs="Times New Roman"/>
          <w:shd w:val="clear" w:color="auto" w:fill="FEFEFE"/>
        </w:rPr>
      </w:pPr>
      <w:r w:rsidRPr="00090BF2">
        <w:rPr>
          <w:rFonts w:cs="Times New Roman"/>
          <w:b/>
          <w:shd w:val="clear" w:color="auto" w:fill="FEFEFE"/>
        </w:rPr>
        <w:t>Parmi les figures animales</w:t>
      </w:r>
      <w:r w:rsidRPr="00090BF2">
        <w:rPr>
          <w:rFonts w:cs="Times New Roman"/>
          <w:shd w:val="clear" w:color="auto" w:fill="FEFEFE"/>
        </w:rPr>
        <w:t xml:space="preserve"> on </w:t>
      </w:r>
      <w:r w:rsidR="00F0272F" w:rsidRPr="00090BF2">
        <w:rPr>
          <w:rFonts w:cs="Times New Roman"/>
          <w:shd w:val="clear" w:color="auto" w:fill="FEFEFE"/>
        </w:rPr>
        <w:t xml:space="preserve">dénombre </w:t>
      </w:r>
      <w:r w:rsidRPr="00090BF2">
        <w:rPr>
          <w:rFonts w:cs="Times New Roman"/>
          <w:shd w:val="clear" w:color="auto" w:fill="FEFEFE"/>
        </w:rPr>
        <w:t>44 chevaux, 22 félins, 16 mégacéros, 11 bisons, 9 mammouths,</w:t>
      </w:r>
      <w:r w:rsidR="00090BF2">
        <w:rPr>
          <w:rFonts w:cs="Times New Roman"/>
          <w:shd w:val="clear" w:color="auto" w:fill="FEFEFE"/>
        </w:rPr>
        <w:t xml:space="preserve"> </w:t>
      </w:r>
      <w:r w:rsidRPr="00090BF2">
        <w:rPr>
          <w:rFonts w:cs="Times New Roman"/>
          <w:shd w:val="clear" w:color="auto" w:fill="FEFEFE"/>
        </w:rPr>
        <w:t>8 cervidés, 4 aurochs, 1 élan et 1 léporidé.</w:t>
      </w:r>
    </w:p>
    <w:p w:rsidR="009062FD" w:rsidRPr="00090BF2" w:rsidRDefault="001824F2" w:rsidP="0039237C">
      <w:pPr>
        <w:rPr>
          <w:rFonts w:cs="Times New Roman"/>
          <w:shd w:val="clear" w:color="auto" w:fill="FEFEFE"/>
        </w:rPr>
      </w:pPr>
      <w:r w:rsidRPr="00090BF2">
        <w:rPr>
          <w:rFonts w:cs="Times New Roman"/>
          <w:shd w:val="clear" w:color="auto" w:fill="FEFEFE"/>
        </w:rPr>
        <w:t>Les chevaux domin</w:t>
      </w:r>
      <w:r w:rsidR="00EB5EFA" w:rsidRPr="00090BF2">
        <w:rPr>
          <w:rFonts w:cs="Times New Roman"/>
          <w:shd w:val="clear" w:color="auto" w:fill="FEFEFE"/>
        </w:rPr>
        <w:t>ent</w:t>
      </w:r>
      <w:r w:rsidRPr="00090BF2">
        <w:rPr>
          <w:rFonts w:cs="Times New Roman"/>
          <w:shd w:val="clear" w:color="auto" w:fill="FEFEFE"/>
        </w:rPr>
        <w:t xml:space="preserve">, en nombre très supérieur aux autres grottes du Quercy. Les mégacéros sont aussi très représentés, faisant de </w:t>
      </w:r>
      <w:proofErr w:type="spellStart"/>
      <w:r w:rsidRPr="00090BF2">
        <w:rPr>
          <w:rFonts w:cs="Times New Roman"/>
          <w:shd w:val="clear" w:color="auto" w:fill="FEFEFE"/>
        </w:rPr>
        <w:t>Roucadour</w:t>
      </w:r>
      <w:proofErr w:type="spellEnd"/>
      <w:r w:rsidRPr="00090BF2">
        <w:rPr>
          <w:rFonts w:cs="Times New Roman"/>
          <w:shd w:val="clear" w:color="auto" w:fill="FEFEFE"/>
        </w:rPr>
        <w:t xml:space="preserve"> le numéro en Europe</w:t>
      </w:r>
      <w:r w:rsidR="00BB0E33" w:rsidRPr="00090BF2">
        <w:rPr>
          <w:rFonts w:cs="Times New Roman"/>
          <w:shd w:val="clear" w:color="auto" w:fill="FEFEFE"/>
        </w:rPr>
        <w:t xml:space="preserve"> pour ceux-ci</w:t>
      </w:r>
      <w:r w:rsidRPr="00090BF2">
        <w:rPr>
          <w:rFonts w:cs="Times New Roman"/>
          <w:shd w:val="clear" w:color="auto" w:fill="FEFEFE"/>
        </w:rPr>
        <w:t>.</w:t>
      </w:r>
    </w:p>
    <w:p w:rsidR="001824F2" w:rsidRPr="00090BF2" w:rsidRDefault="00EB5EFA" w:rsidP="0039237C">
      <w:pPr>
        <w:rPr>
          <w:rFonts w:cs="Times New Roman"/>
          <w:shd w:val="clear" w:color="auto" w:fill="FEFEFE"/>
        </w:rPr>
      </w:pPr>
      <w:r w:rsidRPr="00090BF2">
        <w:rPr>
          <w:rFonts w:cs="Times New Roman"/>
          <w:shd w:val="clear" w:color="auto" w:fill="FEFEFE"/>
        </w:rPr>
        <w:t>L’i</w:t>
      </w:r>
      <w:r w:rsidR="009062FD" w:rsidRPr="00090BF2">
        <w:rPr>
          <w:rFonts w:cs="Times New Roman"/>
          <w:shd w:val="clear" w:color="auto" w:fill="FEFEFE"/>
        </w:rPr>
        <w:t xml:space="preserve">mage de léporidé (famille du lapin) est très rare dans les grottes ornées, une </w:t>
      </w:r>
      <w:r w:rsidR="000F2355" w:rsidRPr="00090BF2">
        <w:rPr>
          <w:rFonts w:cs="Times New Roman"/>
          <w:shd w:val="clear" w:color="auto" w:fill="FEFEFE"/>
        </w:rPr>
        <w:t xml:space="preserve">autre </w:t>
      </w:r>
      <w:r w:rsidR="009062FD" w:rsidRPr="00090BF2">
        <w:rPr>
          <w:rFonts w:cs="Times New Roman"/>
          <w:shd w:val="clear" w:color="auto" w:fill="FEFEFE"/>
        </w:rPr>
        <w:t>existe à notre connaissance dans la grotte de Rouffignac en Dordogne.</w:t>
      </w:r>
    </w:p>
    <w:p w:rsidR="00A870B6" w:rsidRPr="00090BF2" w:rsidRDefault="00A870B6" w:rsidP="0039237C">
      <w:pPr>
        <w:rPr>
          <w:rFonts w:cs="Times New Roman"/>
          <w:shd w:val="clear" w:color="auto" w:fill="FEFEFE"/>
        </w:rPr>
      </w:pPr>
      <w:r w:rsidRPr="00090BF2">
        <w:rPr>
          <w:rFonts w:cs="Times New Roman"/>
          <w:b/>
          <w:shd w:val="clear" w:color="auto" w:fill="FEFEFE"/>
        </w:rPr>
        <w:t xml:space="preserve">Parmi les signes </w:t>
      </w:r>
      <w:r w:rsidRPr="00090BF2">
        <w:rPr>
          <w:rFonts w:cs="Times New Roman"/>
          <w:shd w:val="clear" w:color="auto" w:fill="FEFEFE"/>
        </w:rPr>
        <w:t xml:space="preserve">on dénombre une majorité de gravures avec des cercles, </w:t>
      </w:r>
      <w:r w:rsidR="002F6C2C" w:rsidRPr="00090BF2">
        <w:rPr>
          <w:rFonts w:cs="Times New Roman"/>
          <w:shd w:val="clear" w:color="auto" w:fill="FEFEFE"/>
        </w:rPr>
        <w:t xml:space="preserve">des cercles échancrés, </w:t>
      </w:r>
      <w:r w:rsidRPr="00090BF2">
        <w:rPr>
          <w:rFonts w:cs="Times New Roman"/>
          <w:shd w:val="clear" w:color="auto" w:fill="FEFEFE"/>
        </w:rPr>
        <w:t>des traits</w:t>
      </w:r>
      <w:r w:rsidR="002F6C2C" w:rsidRPr="00090BF2">
        <w:rPr>
          <w:rFonts w:cs="Times New Roman"/>
          <w:shd w:val="clear" w:color="auto" w:fill="FEFEFE"/>
        </w:rPr>
        <w:t xml:space="preserve"> souvent parallèles</w:t>
      </w:r>
      <w:r w:rsidR="001824F2" w:rsidRPr="00090BF2">
        <w:rPr>
          <w:rFonts w:cs="Times New Roman"/>
          <w:shd w:val="clear" w:color="auto" w:fill="FEFEFE"/>
        </w:rPr>
        <w:t xml:space="preserve">, </w:t>
      </w:r>
      <w:r w:rsidRPr="00090BF2">
        <w:rPr>
          <w:rFonts w:cs="Times New Roman"/>
          <w:shd w:val="clear" w:color="auto" w:fill="FEFEFE"/>
        </w:rPr>
        <w:t xml:space="preserve">des stries </w:t>
      </w:r>
      <w:r w:rsidR="001824F2" w:rsidRPr="00090BF2">
        <w:rPr>
          <w:rFonts w:cs="Times New Roman"/>
          <w:shd w:val="clear" w:color="auto" w:fill="FEFEFE"/>
        </w:rPr>
        <w:t xml:space="preserve">ainsi que quelques </w:t>
      </w:r>
      <w:r w:rsidRPr="00090BF2">
        <w:rPr>
          <w:rFonts w:cs="Times New Roman"/>
          <w:shd w:val="clear" w:color="auto" w:fill="FEFEFE"/>
        </w:rPr>
        <w:t>lignes courbes figurant des comètes. On compte aussi des figures peintes, dont 13 mains, 2 figures humaines, 2 vulves, des points</w:t>
      </w:r>
      <w:r w:rsidR="002E5B03" w:rsidRPr="00090BF2">
        <w:rPr>
          <w:rFonts w:cs="Times New Roman"/>
          <w:shd w:val="clear" w:color="auto" w:fill="FEFEFE"/>
        </w:rPr>
        <w:t xml:space="preserve"> rouges ou noirs</w:t>
      </w:r>
      <w:r w:rsidRPr="00090BF2">
        <w:rPr>
          <w:rFonts w:cs="Times New Roman"/>
          <w:shd w:val="clear" w:color="auto" w:fill="FEFEFE"/>
        </w:rPr>
        <w:t>. Il y</w:t>
      </w:r>
      <w:r w:rsidR="002E5B03" w:rsidRPr="00090BF2">
        <w:rPr>
          <w:rFonts w:cs="Times New Roman"/>
          <w:shd w:val="clear" w:color="auto" w:fill="FEFEFE"/>
        </w:rPr>
        <w:t xml:space="preserve"> </w:t>
      </w:r>
      <w:r w:rsidRPr="00090BF2">
        <w:rPr>
          <w:rFonts w:cs="Times New Roman"/>
          <w:shd w:val="clear" w:color="auto" w:fill="FEFEFE"/>
        </w:rPr>
        <w:t>a aussi beaucoup de martelages</w:t>
      </w:r>
      <w:r w:rsidR="001824F2" w:rsidRPr="00090BF2">
        <w:rPr>
          <w:rFonts w:cs="Times New Roman"/>
          <w:shd w:val="clear" w:color="auto" w:fill="FEFEFE"/>
        </w:rPr>
        <w:t xml:space="preserve"> des parois</w:t>
      </w:r>
      <w:r w:rsidRPr="00090BF2">
        <w:rPr>
          <w:rFonts w:cs="Times New Roman"/>
          <w:shd w:val="clear" w:color="auto" w:fill="FEFEFE"/>
        </w:rPr>
        <w:t xml:space="preserve"> et de</w:t>
      </w:r>
      <w:r w:rsidR="001824F2" w:rsidRPr="00090BF2">
        <w:rPr>
          <w:rFonts w:cs="Times New Roman"/>
          <w:shd w:val="clear" w:color="auto" w:fill="FEFEFE"/>
        </w:rPr>
        <w:t xml:space="preserve"> très nombreux signes non identifié</w:t>
      </w:r>
      <w:r w:rsidRPr="00090BF2">
        <w:rPr>
          <w:rFonts w:cs="Times New Roman"/>
          <w:shd w:val="clear" w:color="auto" w:fill="FEFEFE"/>
        </w:rPr>
        <w:t>s</w:t>
      </w:r>
      <w:r w:rsidR="001824F2" w:rsidRPr="00090BF2">
        <w:rPr>
          <w:rFonts w:cs="Times New Roman"/>
          <w:shd w:val="clear" w:color="auto" w:fill="FEFEFE"/>
        </w:rPr>
        <w:t>.</w:t>
      </w:r>
    </w:p>
    <w:p w:rsidR="004C69E5" w:rsidRPr="00090BF2" w:rsidRDefault="009062FD" w:rsidP="0039237C">
      <w:pPr>
        <w:rPr>
          <w:rFonts w:cs="Times New Roman"/>
          <w:shd w:val="clear" w:color="auto" w:fill="FEFEFE"/>
        </w:rPr>
      </w:pPr>
      <w:r w:rsidRPr="00090BF2">
        <w:rPr>
          <w:rFonts w:cs="Times New Roman"/>
          <w:b/>
          <w:shd w:val="clear" w:color="auto" w:fill="FEFEFE"/>
        </w:rPr>
        <w:t>Les cercles échancrés</w:t>
      </w:r>
      <w:r w:rsidRPr="00090BF2">
        <w:rPr>
          <w:rFonts w:cs="Times New Roman"/>
          <w:shd w:val="clear" w:color="auto" w:fill="FEFEFE"/>
        </w:rPr>
        <w:t xml:space="preserve"> </w:t>
      </w:r>
      <w:r w:rsidR="00966475" w:rsidRPr="00090BF2">
        <w:rPr>
          <w:rFonts w:cs="Times New Roman"/>
          <w:shd w:val="clear" w:color="auto" w:fill="FEFEFE"/>
        </w:rPr>
        <w:t xml:space="preserve">sont très nombreux à </w:t>
      </w:r>
      <w:proofErr w:type="spellStart"/>
      <w:r w:rsidR="00966475" w:rsidRPr="00090BF2">
        <w:rPr>
          <w:rFonts w:cs="Times New Roman"/>
          <w:shd w:val="clear" w:color="auto" w:fill="FEFEFE"/>
        </w:rPr>
        <w:t>Roucadour</w:t>
      </w:r>
      <w:proofErr w:type="spellEnd"/>
      <w:r w:rsidR="00966475" w:rsidRPr="00090BF2">
        <w:rPr>
          <w:rFonts w:cs="Times New Roman"/>
          <w:shd w:val="clear" w:color="auto" w:fill="FEFEFE"/>
        </w:rPr>
        <w:t xml:space="preserve">, </w:t>
      </w:r>
      <w:r w:rsidR="00953643" w:rsidRPr="00090BF2">
        <w:rPr>
          <w:rFonts w:cs="Times New Roman"/>
          <w:shd w:val="clear" w:color="auto" w:fill="FEFEFE"/>
        </w:rPr>
        <w:t>44</w:t>
      </w:r>
      <w:r w:rsidR="00966475" w:rsidRPr="00090BF2">
        <w:rPr>
          <w:rFonts w:cs="Times New Roman"/>
          <w:shd w:val="clear" w:color="auto" w:fill="FEFEFE"/>
        </w:rPr>
        <w:t xml:space="preserve"> ont été dénombrés</w:t>
      </w:r>
      <w:r w:rsidR="00284EC1" w:rsidRPr="00090BF2">
        <w:rPr>
          <w:rFonts w:cs="Times New Roman"/>
          <w:shd w:val="clear" w:color="auto" w:fill="FEFEFE"/>
        </w:rPr>
        <w:t xml:space="preserve">, </w:t>
      </w:r>
      <w:r w:rsidRPr="00090BF2">
        <w:rPr>
          <w:rFonts w:cs="Times New Roman"/>
          <w:shd w:val="clear" w:color="auto" w:fill="FEFEFE"/>
        </w:rPr>
        <w:t xml:space="preserve">la plus forte </w:t>
      </w:r>
      <w:r w:rsidR="004C69E5" w:rsidRPr="00090BF2">
        <w:rPr>
          <w:rFonts w:cs="Times New Roman"/>
          <w:shd w:val="clear" w:color="auto" w:fill="FEFEFE"/>
        </w:rPr>
        <w:t xml:space="preserve">densité </w:t>
      </w:r>
      <w:r w:rsidR="00284EC1" w:rsidRPr="00090BF2">
        <w:rPr>
          <w:rFonts w:cs="Times New Roman"/>
          <w:shd w:val="clear" w:color="auto" w:fill="FEFEFE"/>
        </w:rPr>
        <w:t xml:space="preserve">en </w:t>
      </w:r>
      <w:r w:rsidR="004C69E5" w:rsidRPr="00090BF2">
        <w:rPr>
          <w:rFonts w:cs="Times New Roman"/>
          <w:shd w:val="clear" w:color="auto" w:fill="FEFEFE"/>
        </w:rPr>
        <w:t xml:space="preserve">Europe. Ils sont de taille et de forme variable. On retrouve ce type de forme </w:t>
      </w:r>
      <w:r w:rsidR="00284EC1" w:rsidRPr="00090BF2">
        <w:rPr>
          <w:rFonts w:cs="Times New Roman"/>
          <w:shd w:val="clear" w:color="auto" w:fill="FEFEFE"/>
        </w:rPr>
        <w:t xml:space="preserve">dans </w:t>
      </w:r>
      <w:r w:rsidR="00EB5EFA" w:rsidRPr="00090BF2">
        <w:rPr>
          <w:rFonts w:cs="Times New Roman"/>
          <w:shd w:val="clear" w:color="auto" w:fill="FEFEFE"/>
        </w:rPr>
        <w:t xml:space="preserve">quelques </w:t>
      </w:r>
      <w:r w:rsidR="00284EC1" w:rsidRPr="00090BF2">
        <w:rPr>
          <w:rFonts w:cs="Times New Roman"/>
          <w:shd w:val="clear" w:color="auto" w:fill="FEFEFE"/>
        </w:rPr>
        <w:t>grottes d</w:t>
      </w:r>
      <w:r w:rsidR="00EB5EFA" w:rsidRPr="00090BF2">
        <w:rPr>
          <w:rFonts w:cs="Times New Roman"/>
          <w:shd w:val="clear" w:color="auto" w:fill="FEFEFE"/>
        </w:rPr>
        <w:t>ont</w:t>
      </w:r>
      <w:r w:rsidR="00284EC1" w:rsidRPr="00090BF2">
        <w:rPr>
          <w:rFonts w:cs="Times New Roman"/>
          <w:shd w:val="clear" w:color="auto" w:fill="FEFEFE"/>
        </w:rPr>
        <w:t xml:space="preserve"> Pech-Merle et du Castillo en Espagne, </w:t>
      </w:r>
      <w:r w:rsidR="00EB5EFA" w:rsidRPr="00090BF2">
        <w:rPr>
          <w:rFonts w:cs="Times New Roman"/>
          <w:shd w:val="clear" w:color="auto" w:fill="FEFEFE"/>
        </w:rPr>
        <w:t xml:space="preserve">mais aussi </w:t>
      </w:r>
      <w:r w:rsidR="004C69E5" w:rsidRPr="00090BF2">
        <w:rPr>
          <w:rFonts w:cs="Times New Roman"/>
          <w:shd w:val="clear" w:color="auto" w:fill="FEFEFE"/>
        </w:rPr>
        <w:t xml:space="preserve">dans </w:t>
      </w:r>
      <w:r w:rsidR="00EB5EFA" w:rsidRPr="00090BF2">
        <w:rPr>
          <w:rFonts w:cs="Times New Roman"/>
          <w:shd w:val="clear" w:color="auto" w:fill="FEFEFE"/>
        </w:rPr>
        <w:t>d</w:t>
      </w:r>
      <w:r w:rsidR="004C69E5" w:rsidRPr="00090BF2">
        <w:rPr>
          <w:rFonts w:cs="Times New Roman"/>
          <w:shd w:val="clear" w:color="auto" w:fill="FEFEFE"/>
        </w:rPr>
        <w:t>es peintures de Picasso.</w:t>
      </w:r>
    </w:p>
    <w:p w:rsidR="004C69E5" w:rsidRPr="00090BF2" w:rsidRDefault="004C69E5" w:rsidP="0039237C">
      <w:pPr>
        <w:rPr>
          <w:rFonts w:cs="Times New Roman"/>
          <w:shd w:val="clear" w:color="auto" w:fill="FEFEFE"/>
        </w:rPr>
      </w:pPr>
      <w:r w:rsidRPr="00090BF2">
        <w:rPr>
          <w:rFonts w:cs="Times New Roman"/>
          <w:shd w:val="clear" w:color="auto" w:fill="FEFEFE"/>
        </w:rPr>
        <w:t xml:space="preserve">Les signes, en particulier </w:t>
      </w:r>
      <w:r w:rsidRPr="00090BF2">
        <w:rPr>
          <w:rFonts w:cs="Times New Roman"/>
          <w:b/>
          <w:shd w:val="clear" w:color="auto" w:fill="FEFEFE"/>
        </w:rPr>
        <w:t>les traits</w:t>
      </w:r>
      <w:r w:rsidRPr="00090BF2">
        <w:rPr>
          <w:rFonts w:cs="Times New Roman"/>
          <w:shd w:val="clear" w:color="auto" w:fill="FEFEFE"/>
        </w:rPr>
        <w:t>, semblent se rapporter à un modèle standard.</w:t>
      </w:r>
    </w:p>
    <w:p w:rsidR="001824F2" w:rsidRPr="00090BF2" w:rsidRDefault="002F6C2C" w:rsidP="0039237C">
      <w:pPr>
        <w:rPr>
          <w:rFonts w:cs="Times New Roman"/>
          <w:shd w:val="clear" w:color="auto" w:fill="FEFEFE"/>
        </w:rPr>
      </w:pPr>
      <w:r w:rsidRPr="00090BF2">
        <w:rPr>
          <w:rFonts w:cs="Times New Roman"/>
          <w:b/>
          <w:shd w:val="clear" w:color="auto" w:fill="FEFEFE"/>
        </w:rPr>
        <w:t>Les mains</w:t>
      </w:r>
      <w:r w:rsidRPr="00090BF2">
        <w:rPr>
          <w:rFonts w:cs="Times New Roman"/>
          <w:shd w:val="clear" w:color="auto" w:fill="FEFEFE"/>
        </w:rPr>
        <w:t xml:space="preserve"> peintes de </w:t>
      </w:r>
      <w:proofErr w:type="spellStart"/>
      <w:r w:rsidRPr="00090BF2">
        <w:rPr>
          <w:rFonts w:cs="Times New Roman"/>
          <w:shd w:val="clear" w:color="auto" w:fill="FEFEFE"/>
        </w:rPr>
        <w:t>Roucadour</w:t>
      </w:r>
      <w:proofErr w:type="spellEnd"/>
      <w:r w:rsidRPr="00090BF2">
        <w:rPr>
          <w:rFonts w:cs="Times New Roman"/>
          <w:shd w:val="clear" w:color="auto" w:fill="FEFEFE"/>
        </w:rPr>
        <w:t xml:space="preserve"> sont tout à fait spécifiques de cette grotte et sont uniques dans l’art paléolithique. En effet </w:t>
      </w:r>
      <w:r w:rsidR="00D5233F" w:rsidRPr="00090BF2">
        <w:rPr>
          <w:rFonts w:cs="Times New Roman"/>
          <w:shd w:val="clear" w:color="auto" w:fill="FEFEFE"/>
        </w:rPr>
        <w:t>il ne s’agit pas d’</w:t>
      </w:r>
      <w:r w:rsidRPr="00090BF2">
        <w:rPr>
          <w:rFonts w:cs="Times New Roman"/>
          <w:shd w:val="clear" w:color="auto" w:fill="FEFEFE"/>
        </w:rPr>
        <w:t>empreintes positives ou négatives des mains des artistes et elles n’ont pas de vérité anatomique. Elles ont été dessinées en frottant avec un doigt enduit de pigment sur des zones de la paroi préalablement striée. Elles sont toutes localisées dans la diaclase principale. Quel sens leur donner ?</w:t>
      </w:r>
      <w:r w:rsidR="000D58C1" w:rsidRPr="00090BF2">
        <w:rPr>
          <w:rFonts w:cs="Times New Roman"/>
          <w:shd w:val="clear" w:color="auto" w:fill="FEFEFE"/>
        </w:rPr>
        <w:t xml:space="preserve"> I</w:t>
      </w:r>
      <w:r w:rsidRPr="00090BF2">
        <w:rPr>
          <w:rFonts w:cs="Times New Roman"/>
          <w:shd w:val="clear" w:color="auto" w:fill="FEFEFE"/>
        </w:rPr>
        <w:t xml:space="preserve">l n’y a pas réponse </w:t>
      </w:r>
      <w:r w:rsidR="005B0FFA" w:rsidRPr="00090BF2">
        <w:rPr>
          <w:rFonts w:cs="Times New Roman"/>
          <w:shd w:val="clear" w:color="auto" w:fill="FEFEFE"/>
        </w:rPr>
        <w:t xml:space="preserve">à cette question </w:t>
      </w:r>
      <w:r w:rsidRPr="00090BF2">
        <w:rPr>
          <w:rFonts w:cs="Times New Roman"/>
          <w:shd w:val="clear" w:color="auto" w:fill="FEFEFE"/>
        </w:rPr>
        <w:t>aujourd’hui.</w:t>
      </w:r>
    </w:p>
    <w:p w:rsidR="0096112F" w:rsidRPr="00090BF2" w:rsidRDefault="00284EC1" w:rsidP="0039237C">
      <w:pPr>
        <w:rPr>
          <w:rFonts w:cs="Times New Roman"/>
          <w:shd w:val="clear" w:color="auto" w:fill="FEFEFE"/>
        </w:rPr>
      </w:pPr>
      <w:r w:rsidRPr="00090BF2">
        <w:rPr>
          <w:rFonts w:cs="Times New Roman"/>
          <w:b/>
          <w:shd w:val="clear" w:color="auto" w:fill="FEFEFE"/>
        </w:rPr>
        <w:t>L</w:t>
      </w:r>
      <w:r w:rsidR="00E65991" w:rsidRPr="00090BF2">
        <w:rPr>
          <w:rFonts w:cs="Times New Roman"/>
          <w:b/>
          <w:shd w:val="clear" w:color="auto" w:fill="FEFEFE"/>
        </w:rPr>
        <w:t>a frise du combat des lions des cavernes et des mammouths</w:t>
      </w:r>
      <w:r w:rsidR="00762C79" w:rsidRPr="00090BF2">
        <w:rPr>
          <w:rFonts w:cs="Times New Roman"/>
          <w:shd w:val="clear" w:color="auto" w:fill="FEFEFE"/>
        </w:rPr>
        <w:t>.</w:t>
      </w:r>
      <w:r w:rsidR="00E65991" w:rsidRPr="00090BF2">
        <w:rPr>
          <w:rFonts w:cs="Times New Roman"/>
          <w:shd w:val="clear" w:color="auto" w:fill="FEFEFE"/>
        </w:rPr>
        <w:t xml:space="preserve"> </w:t>
      </w:r>
      <w:r w:rsidR="0096112F" w:rsidRPr="00090BF2">
        <w:rPr>
          <w:rFonts w:cs="Times New Roman"/>
          <w:shd w:val="clear" w:color="auto" w:fill="FEFEFE"/>
        </w:rPr>
        <w:t xml:space="preserve">Cette frise de dimension 180x80 cm illustre une </w:t>
      </w:r>
      <w:r w:rsidR="00762C79" w:rsidRPr="00090BF2">
        <w:rPr>
          <w:rFonts w:cs="Times New Roman"/>
          <w:shd w:val="clear" w:color="auto" w:fill="FEFEFE"/>
        </w:rPr>
        <w:t xml:space="preserve">meute </w:t>
      </w:r>
      <w:r w:rsidR="0096112F" w:rsidRPr="00090BF2">
        <w:rPr>
          <w:rFonts w:cs="Times New Roman"/>
          <w:shd w:val="clear" w:color="auto" w:fill="FEFEFE"/>
        </w:rPr>
        <w:t xml:space="preserve">d’une douzaine de lions des cavernes qui </w:t>
      </w:r>
      <w:r w:rsidR="00762C79" w:rsidRPr="00090BF2">
        <w:rPr>
          <w:rFonts w:cs="Times New Roman"/>
          <w:shd w:val="clear" w:color="auto" w:fill="FEFEFE"/>
        </w:rPr>
        <w:t>encerclent</w:t>
      </w:r>
      <w:r w:rsidR="0096112F" w:rsidRPr="00090BF2">
        <w:rPr>
          <w:rFonts w:cs="Times New Roman"/>
          <w:shd w:val="clear" w:color="auto" w:fill="FEFEFE"/>
        </w:rPr>
        <w:t xml:space="preserve"> une file de </w:t>
      </w:r>
      <w:r w:rsidR="00E65991" w:rsidRPr="00090BF2">
        <w:rPr>
          <w:rFonts w:cs="Times New Roman"/>
          <w:shd w:val="clear" w:color="auto" w:fill="FEFEFE"/>
        </w:rPr>
        <w:t>5 mammouths</w:t>
      </w:r>
      <w:r w:rsidR="0096112F" w:rsidRPr="00090BF2">
        <w:rPr>
          <w:rFonts w:cs="Times New Roman"/>
          <w:shd w:val="clear" w:color="auto" w:fill="FEFEFE"/>
        </w:rPr>
        <w:t>.</w:t>
      </w:r>
      <w:r w:rsidR="00E65991" w:rsidRPr="00090BF2">
        <w:rPr>
          <w:rFonts w:cs="Times New Roman"/>
          <w:shd w:val="clear" w:color="auto" w:fill="FEFEFE"/>
        </w:rPr>
        <w:t xml:space="preserve"> Le style des animaux </w:t>
      </w:r>
      <w:r w:rsidR="00762C79" w:rsidRPr="00090BF2">
        <w:rPr>
          <w:rFonts w:cs="Times New Roman"/>
          <w:shd w:val="clear" w:color="auto" w:fill="FEFEFE"/>
        </w:rPr>
        <w:t xml:space="preserve">étant </w:t>
      </w:r>
      <w:r w:rsidR="00E65991" w:rsidRPr="00090BF2">
        <w:rPr>
          <w:rFonts w:cs="Times New Roman"/>
          <w:shd w:val="clear" w:color="auto" w:fill="FEFEFE"/>
        </w:rPr>
        <w:t>très proche</w:t>
      </w:r>
      <w:r w:rsidR="00D5233F" w:rsidRPr="00090BF2">
        <w:rPr>
          <w:rFonts w:cs="Times New Roman"/>
          <w:shd w:val="clear" w:color="auto" w:fill="FEFEFE"/>
        </w:rPr>
        <w:t xml:space="preserve">, </w:t>
      </w:r>
      <w:r w:rsidR="00762C79" w:rsidRPr="00090BF2">
        <w:rPr>
          <w:rFonts w:cs="Times New Roman"/>
          <w:shd w:val="clear" w:color="auto" w:fill="FEFEFE"/>
        </w:rPr>
        <w:t xml:space="preserve">leur gravure a </w:t>
      </w:r>
      <w:r w:rsidR="00D5233F" w:rsidRPr="00090BF2">
        <w:rPr>
          <w:rFonts w:cs="Times New Roman"/>
          <w:shd w:val="clear" w:color="auto" w:fill="FEFEFE"/>
        </w:rPr>
        <w:t xml:space="preserve">sans doute </w:t>
      </w:r>
      <w:r w:rsidR="00762C79" w:rsidRPr="00090BF2">
        <w:rPr>
          <w:rFonts w:cs="Times New Roman"/>
          <w:shd w:val="clear" w:color="auto" w:fill="FEFEFE"/>
        </w:rPr>
        <w:t xml:space="preserve">été réalisée </w:t>
      </w:r>
      <w:r w:rsidR="00E65991" w:rsidRPr="00090BF2">
        <w:rPr>
          <w:rFonts w:cs="Times New Roman"/>
          <w:shd w:val="clear" w:color="auto" w:fill="FEFEFE"/>
        </w:rPr>
        <w:t xml:space="preserve">sur une courte période. </w:t>
      </w:r>
      <w:r w:rsidR="0096112F" w:rsidRPr="00090BF2">
        <w:rPr>
          <w:rFonts w:cs="Times New Roman"/>
          <w:shd w:val="clear" w:color="auto" w:fill="FEFEFE"/>
        </w:rPr>
        <w:t>L</w:t>
      </w:r>
      <w:r w:rsidR="00762C79" w:rsidRPr="00090BF2">
        <w:rPr>
          <w:rFonts w:cs="Times New Roman"/>
          <w:shd w:val="clear" w:color="auto" w:fill="FEFEFE"/>
        </w:rPr>
        <w:t>a r</w:t>
      </w:r>
      <w:r w:rsidR="0096112F" w:rsidRPr="00090BF2">
        <w:rPr>
          <w:rFonts w:cs="Times New Roman"/>
          <w:shd w:val="clear" w:color="auto" w:fill="FEFEFE"/>
        </w:rPr>
        <w:t>eprésent</w:t>
      </w:r>
      <w:r w:rsidR="00762C79" w:rsidRPr="00090BF2">
        <w:rPr>
          <w:rFonts w:cs="Times New Roman"/>
          <w:shd w:val="clear" w:color="auto" w:fill="FEFEFE"/>
        </w:rPr>
        <w:t>ation d</w:t>
      </w:r>
      <w:r w:rsidR="0096112F" w:rsidRPr="00090BF2">
        <w:rPr>
          <w:rFonts w:cs="Times New Roman"/>
          <w:shd w:val="clear" w:color="auto" w:fill="FEFEFE"/>
        </w:rPr>
        <w:t>es animaux inspire une notion de mouvement</w:t>
      </w:r>
      <w:r w:rsidR="00D5233F" w:rsidRPr="00090BF2">
        <w:rPr>
          <w:rFonts w:cs="Times New Roman"/>
          <w:shd w:val="clear" w:color="auto" w:fill="FEFEFE"/>
        </w:rPr>
        <w:t xml:space="preserve">. On a </w:t>
      </w:r>
      <w:r w:rsidR="0096112F" w:rsidRPr="00090BF2">
        <w:rPr>
          <w:rFonts w:cs="Times New Roman"/>
          <w:shd w:val="clear" w:color="auto" w:fill="FEFEFE"/>
        </w:rPr>
        <w:t>l’impression qu</w:t>
      </w:r>
      <w:r w:rsidR="00D5233F" w:rsidRPr="00090BF2">
        <w:rPr>
          <w:rFonts w:cs="Times New Roman"/>
          <w:shd w:val="clear" w:color="auto" w:fill="FEFEFE"/>
        </w:rPr>
        <w:t>’il s’agit d’un récit de combat raconté par l’artiste</w:t>
      </w:r>
      <w:r w:rsidR="00762C79" w:rsidRPr="00090BF2">
        <w:rPr>
          <w:rFonts w:cs="Times New Roman"/>
          <w:shd w:val="clear" w:color="auto" w:fill="FEFEFE"/>
        </w:rPr>
        <w:t xml:space="preserve">. Le </w:t>
      </w:r>
      <w:r w:rsidR="0096112F" w:rsidRPr="00090BF2">
        <w:rPr>
          <w:rFonts w:cs="Times New Roman"/>
          <w:shd w:val="clear" w:color="auto" w:fill="FEFEFE"/>
        </w:rPr>
        <w:t>mammouth de tête</w:t>
      </w:r>
      <w:r w:rsidR="00762C79" w:rsidRPr="00090BF2">
        <w:rPr>
          <w:rFonts w:cs="Times New Roman"/>
          <w:shd w:val="clear" w:color="auto" w:fill="FEFEFE"/>
        </w:rPr>
        <w:t xml:space="preserve"> </w:t>
      </w:r>
      <w:r w:rsidR="00623692" w:rsidRPr="00090BF2">
        <w:rPr>
          <w:rFonts w:cs="Times New Roman"/>
          <w:shd w:val="clear" w:color="auto" w:fill="FEFEFE"/>
        </w:rPr>
        <w:t xml:space="preserve">est en train de chuter, </w:t>
      </w:r>
      <w:r w:rsidR="004572BB" w:rsidRPr="00090BF2">
        <w:rPr>
          <w:rFonts w:cs="Times New Roman"/>
          <w:shd w:val="clear" w:color="auto" w:fill="FEFEFE"/>
        </w:rPr>
        <w:t>la trompe vers le bas</w:t>
      </w:r>
      <w:r w:rsidR="00D5233F" w:rsidRPr="00090BF2">
        <w:rPr>
          <w:rFonts w:cs="Times New Roman"/>
          <w:shd w:val="clear" w:color="auto" w:fill="FEFEFE"/>
        </w:rPr>
        <w:t xml:space="preserve"> ; </w:t>
      </w:r>
      <w:r w:rsidR="004572BB" w:rsidRPr="00090BF2">
        <w:rPr>
          <w:rFonts w:cs="Times New Roman"/>
          <w:shd w:val="clear" w:color="auto" w:fill="FEFEFE"/>
        </w:rPr>
        <w:t xml:space="preserve">celui qui le suit </w:t>
      </w:r>
      <w:r w:rsidR="00D5233F" w:rsidRPr="00090BF2">
        <w:rPr>
          <w:rFonts w:cs="Times New Roman"/>
          <w:shd w:val="clear" w:color="auto" w:fill="FEFEFE"/>
        </w:rPr>
        <w:t xml:space="preserve">est </w:t>
      </w:r>
      <w:r w:rsidR="004572BB" w:rsidRPr="00090BF2">
        <w:rPr>
          <w:rFonts w:cs="Times New Roman"/>
          <w:shd w:val="clear" w:color="auto" w:fill="FEFEFE"/>
        </w:rPr>
        <w:t>en arrêt, campé sur ses appuis, comme ayant peur de quelque chose</w:t>
      </w:r>
      <w:r w:rsidR="00762C79" w:rsidRPr="00090BF2">
        <w:rPr>
          <w:rFonts w:cs="Times New Roman"/>
          <w:shd w:val="clear" w:color="auto" w:fill="FEFEFE"/>
        </w:rPr>
        <w:t> ;</w:t>
      </w:r>
      <w:r w:rsidR="004572BB" w:rsidRPr="00090BF2">
        <w:rPr>
          <w:rFonts w:cs="Times New Roman"/>
          <w:shd w:val="clear" w:color="auto" w:fill="FEFEFE"/>
        </w:rPr>
        <w:t xml:space="preserve"> le mammouth suivant </w:t>
      </w:r>
      <w:r w:rsidR="00623692" w:rsidRPr="00090BF2">
        <w:rPr>
          <w:rFonts w:cs="Times New Roman"/>
          <w:shd w:val="clear" w:color="auto" w:fill="FEFEFE"/>
        </w:rPr>
        <w:t xml:space="preserve">semble </w:t>
      </w:r>
      <w:r w:rsidR="004572BB" w:rsidRPr="00090BF2">
        <w:rPr>
          <w:rFonts w:cs="Times New Roman"/>
          <w:shd w:val="clear" w:color="auto" w:fill="FEFEFE"/>
        </w:rPr>
        <w:t>galop</w:t>
      </w:r>
      <w:r w:rsidR="00623692" w:rsidRPr="00090BF2">
        <w:rPr>
          <w:rFonts w:cs="Times New Roman"/>
          <w:shd w:val="clear" w:color="auto" w:fill="FEFEFE"/>
        </w:rPr>
        <w:t>er</w:t>
      </w:r>
      <w:r w:rsidR="004572BB" w:rsidRPr="00090BF2">
        <w:rPr>
          <w:rFonts w:cs="Times New Roman"/>
          <w:shd w:val="clear" w:color="auto" w:fill="FEFEFE"/>
        </w:rPr>
        <w:t xml:space="preserve"> mais </w:t>
      </w:r>
      <w:r w:rsidR="00D5233F" w:rsidRPr="00090BF2">
        <w:rPr>
          <w:rFonts w:cs="Times New Roman"/>
          <w:shd w:val="clear" w:color="auto" w:fill="FEFEFE"/>
        </w:rPr>
        <w:t xml:space="preserve">est </w:t>
      </w:r>
      <w:r w:rsidR="004572BB" w:rsidRPr="00090BF2">
        <w:rPr>
          <w:rFonts w:cs="Times New Roman"/>
          <w:shd w:val="clear" w:color="auto" w:fill="FEFEFE"/>
        </w:rPr>
        <w:t xml:space="preserve">arc-bouté sur ses appuis. </w:t>
      </w:r>
      <w:r w:rsidR="00D5233F" w:rsidRPr="00090BF2">
        <w:rPr>
          <w:rFonts w:cs="Times New Roman"/>
          <w:shd w:val="clear" w:color="auto" w:fill="FEFEFE"/>
        </w:rPr>
        <w:t>Le</w:t>
      </w:r>
      <w:r w:rsidR="004572BB" w:rsidRPr="00090BF2">
        <w:rPr>
          <w:rFonts w:cs="Times New Roman"/>
          <w:shd w:val="clear" w:color="auto" w:fill="FEFEFE"/>
        </w:rPr>
        <w:t xml:space="preserve">s </w:t>
      </w:r>
      <w:r w:rsidR="00623692" w:rsidRPr="00090BF2">
        <w:rPr>
          <w:rFonts w:cs="Times New Roman"/>
          <w:shd w:val="clear" w:color="auto" w:fill="FEFEFE"/>
        </w:rPr>
        <w:t xml:space="preserve">tracés d’animaux </w:t>
      </w:r>
      <w:r w:rsidR="004572BB" w:rsidRPr="00090BF2">
        <w:rPr>
          <w:rFonts w:cs="Times New Roman"/>
          <w:shd w:val="clear" w:color="auto" w:fill="FEFEFE"/>
        </w:rPr>
        <w:t>se superpos</w:t>
      </w:r>
      <w:r w:rsidR="00D5233F" w:rsidRPr="00090BF2">
        <w:rPr>
          <w:rFonts w:cs="Times New Roman"/>
          <w:shd w:val="clear" w:color="auto" w:fill="FEFEFE"/>
        </w:rPr>
        <w:t>an</w:t>
      </w:r>
      <w:r w:rsidR="004572BB" w:rsidRPr="00090BF2">
        <w:rPr>
          <w:rFonts w:cs="Times New Roman"/>
          <w:shd w:val="clear" w:color="auto" w:fill="FEFEFE"/>
        </w:rPr>
        <w:t>t, l</w:t>
      </w:r>
      <w:r w:rsidR="00623692" w:rsidRPr="00090BF2">
        <w:rPr>
          <w:rFonts w:cs="Times New Roman"/>
          <w:shd w:val="clear" w:color="auto" w:fill="FEFEFE"/>
        </w:rPr>
        <w:t>’</w:t>
      </w:r>
      <w:r w:rsidR="004572BB" w:rsidRPr="00090BF2">
        <w:rPr>
          <w:rFonts w:cs="Times New Roman"/>
          <w:shd w:val="clear" w:color="auto" w:fill="FEFEFE"/>
        </w:rPr>
        <w:t>artiste</w:t>
      </w:r>
      <w:r w:rsidR="00623692" w:rsidRPr="00090BF2">
        <w:rPr>
          <w:rFonts w:cs="Times New Roman"/>
          <w:shd w:val="clear" w:color="auto" w:fill="FEFEFE"/>
        </w:rPr>
        <w:t xml:space="preserve"> semble avoir </w:t>
      </w:r>
      <w:r w:rsidR="004572BB" w:rsidRPr="00090BF2">
        <w:rPr>
          <w:rFonts w:cs="Times New Roman"/>
          <w:shd w:val="clear" w:color="auto" w:fill="FEFEFE"/>
        </w:rPr>
        <w:t>dessiné les scènes les unes après les autres</w:t>
      </w:r>
      <w:r w:rsidR="00623692" w:rsidRPr="00090BF2">
        <w:rPr>
          <w:rFonts w:cs="Times New Roman"/>
          <w:shd w:val="clear" w:color="auto" w:fill="FEFEFE"/>
        </w:rPr>
        <w:t xml:space="preserve">, avec des recouvrements, </w:t>
      </w:r>
      <w:r w:rsidR="004572BB" w:rsidRPr="00090BF2">
        <w:rPr>
          <w:rFonts w:cs="Times New Roman"/>
          <w:shd w:val="clear" w:color="auto" w:fill="FEFEFE"/>
        </w:rPr>
        <w:t>de la chute du mammouth à l’</w:t>
      </w:r>
      <w:r w:rsidR="00623692" w:rsidRPr="00090BF2">
        <w:rPr>
          <w:rFonts w:cs="Times New Roman"/>
          <w:shd w:val="clear" w:color="auto" w:fill="FEFEFE"/>
        </w:rPr>
        <w:t xml:space="preserve">encerclement </w:t>
      </w:r>
      <w:r w:rsidR="004572BB" w:rsidRPr="00090BF2">
        <w:rPr>
          <w:rFonts w:cs="Times New Roman"/>
          <w:shd w:val="clear" w:color="auto" w:fill="FEFEFE"/>
        </w:rPr>
        <w:t>par les lions.</w:t>
      </w:r>
    </w:p>
    <w:p w:rsidR="00715EEF" w:rsidRPr="00090BF2" w:rsidRDefault="00284EC1" w:rsidP="0039237C">
      <w:pPr>
        <w:rPr>
          <w:rFonts w:cs="Times New Roman"/>
          <w:shd w:val="clear" w:color="auto" w:fill="FEFEFE"/>
        </w:rPr>
      </w:pPr>
      <w:r w:rsidRPr="00090BF2">
        <w:rPr>
          <w:rFonts w:cs="Times New Roman"/>
          <w:b/>
          <w:shd w:val="clear" w:color="auto" w:fill="FEFEFE"/>
        </w:rPr>
        <w:lastRenderedPageBreak/>
        <w:t xml:space="preserve">En résumé la grotte de </w:t>
      </w:r>
      <w:proofErr w:type="spellStart"/>
      <w:r w:rsidRPr="00090BF2">
        <w:rPr>
          <w:rFonts w:cs="Times New Roman"/>
          <w:b/>
          <w:shd w:val="clear" w:color="auto" w:fill="FEFEFE"/>
        </w:rPr>
        <w:t>Roucadour</w:t>
      </w:r>
      <w:proofErr w:type="spellEnd"/>
      <w:r w:rsidRPr="00090BF2">
        <w:rPr>
          <w:rFonts w:cs="Times New Roman"/>
          <w:shd w:val="clear" w:color="auto" w:fill="FEFEFE"/>
        </w:rPr>
        <w:t xml:space="preserve"> est </w:t>
      </w:r>
      <w:r w:rsidR="00D5233F" w:rsidRPr="00090BF2">
        <w:rPr>
          <w:rFonts w:cs="Times New Roman"/>
          <w:shd w:val="clear" w:color="auto" w:fill="FEFEFE"/>
        </w:rPr>
        <w:t>l’</w:t>
      </w:r>
      <w:r w:rsidRPr="00090BF2">
        <w:rPr>
          <w:rFonts w:cs="Times New Roman"/>
          <w:shd w:val="clear" w:color="auto" w:fill="FEFEFE"/>
        </w:rPr>
        <w:t>un des grands sanctuaires européens de l’art pariétal, avec des particularités très affirmées comme les mégacéros, les chevaux, les mains peintes et les cercles échancrés et cerise sur l</w:t>
      </w:r>
      <w:r w:rsidR="000F2355" w:rsidRPr="00090BF2">
        <w:rPr>
          <w:rFonts w:cs="Times New Roman"/>
          <w:shd w:val="clear" w:color="auto" w:fill="FEFEFE"/>
        </w:rPr>
        <w:t>e</w:t>
      </w:r>
      <w:r w:rsidRPr="00090BF2">
        <w:rPr>
          <w:rFonts w:cs="Times New Roman"/>
          <w:shd w:val="clear" w:color="auto" w:fill="FEFEFE"/>
        </w:rPr>
        <w:t xml:space="preserve"> gâteau la fabuleuse poursuite des mammouths par les lions des cavernes.</w:t>
      </w:r>
      <w:r w:rsidR="00D5233F" w:rsidRPr="00090BF2">
        <w:rPr>
          <w:rFonts w:cs="Times New Roman"/>
          <w:shd w:val="clear" w:color="auto" w:fill="FEFEFE"/>
        </w:rPr>
        <w:t xml:space="preserve"> Les gravures sont magnifiques</w:t>
      </w:r>
      <w:r w:rsidR="00F37FF1" w:rsidRPr="00090BF2">
        <w:rPr>
          <w:rFonts w:cs="Times New Roman"/>
          <w:shd w:val="clear" w:color="auto" w:fill="FEFEFE"/>
        </w:rPr>
        <w:t xml:space="preserve"> dans la lignée de celles des grottes du Quercy</w:t>
      </w:r>
      <w:r w:rsidR="00D5233F" w:rsidRPr="00090BF2">
        <w:rPr>
          <w:rFonts w:cs="Times New Roman"/>
          <w:shd w:val="clear" w:color="auto" w:fill="FEFEFE"/>
        </w:rPr>
        <w:t>, certaines montrant que les artistes cherchaient certainement à raconter des récits de l</w:t>
      </w:r>
      <w:r w:rsidR="00F37FF1" w:rsidRPr="00090BF2">
        <w:rPr>
          <w:rFonts w:cs="Times New Roman"/>
          <w:shd w:val="clear" w:color="auto" w:fill="FEFEFE"/>
        </w:rPr>
        <w:t xml:space="preserve">a </w:t>
      </w:r>
      <w:r w:rsidR="00D5233F" w:rsidRPr="00090BF2">
        <w:rPr>
          <w:rFonts w:cs="Times New Roman"/>
          <w:shd w:val="clear" w:color="auto" w:fill="FEFEFE"/>
        </w:rPr>
        <w:t xml:space="preserve">vie il y a 27 000 ans environ. </w:t>
      </w:r>
      <w:r w:rsidR="005A2CE4" w:rsidRPr="00090BF2">
        <w:rPr>
          <w:rFonts w:cs="Times New Roman"/>
          <w:shd w:val="clear" w:color="auto" w:fill="FEFEFE"/>
        </w:rPr>
        <w:t xml:space="preserve">De plus, la </w:t>
      </w:r>
      <w:r w:rsidR="00F37FF1" w:rsidRPr="00090BF2">
        <w:rPr>
          <w:rFonts w:cs="Times New Roman"/>
          <w:shd w:val="clear" w:color="auto" w:fill="FEFEFE"/>
        </w:rPr>
        <w:t xml:space="preserve">complexité et </w:t>
      </w:r>
      <w:r w:rsidR="00C006DD" w:rsidRPr="00090BF2">
        <w:rPr>
          <w:rFonts w:cs="Times New Roman"/>
          <w:shd w:val="clear" w:color="auto" w:fill="FEFEFE"/>
        </w:rPr>
        <w:t xml:space="preserve">la </w:t>
      </w:r>
      <w:r w:rsidR="005A2CE4" w:rsidRPr="00090BF2">
        <w:rPr>
          <w:rFonts w:cs="Times New Roman"/>
          <w:shd w:val="clear" w:color="auto" w:fill="FEFEFE"/>
        </w:rPr>
        <w:t xml:space="preserve">difficile accessibilité des </w:t>
      </w:r>
      <w:r w:rsidR="00F37FF1" w:rsidRPr="00090BF2">
        <w:rPr>
          <w:rFonts w:cs="Times New Roman"/>
          <w:shd w:val="clear" w:color="auto" w:fill="FEFEFE"/>
        </w:rPr>
        <w:t>gravures</w:t>
      </w:r>
      <w:r w:rsidR="005A2CE4" w:rsidRPr="00090BF2">
        <w:rPr>
          <w:rFonts w:cs="Times New Roman"/>
          <w:shd w:val="clear" w:color="auto" w:fill="FEFEFE"/>
        </w:rPr>
        <w:t>, certainement réservée</w:t>
      </w:r>
      <w:r w:rsidR="00F37FF1" w:rsidRPr="00090BF2">
        <w:rPr>
          <w:rFonts w:cs="Times New Roman"/>
          <w:shd w:val="clear" w:color="auto" w:fill="FEFEFE"/>
        </w:rPr>
        <w:t>s</w:t>
      </w:r>
      <w:r w:rsidR="005A2CE4" w:rsidRPr="00090BF2">
        <w:rPr>
          <w:rFonts w:cs="Times New Roman"/>
          <w:shd w:val="clear" w:color="auto" w:fill="FEFEFE"/>
        </w:rPr>
        <w:t xml:space="preserve"> à un petit nombre d’initiés, </w:t>
      </w:r>
      <w:r w:rsidR="00F37FF1" w:rsidRPr="00090BF2">
        <w:rPr>
          <w:rFonts w:cs="Times New Roman"/>
          <w:shd w:val="clear" w:color="auto" w:fill="FEFEFE"/>
        </w:rPr>
        <w:t xml:space="preserve">suggèrent que cet art devait </w:t>
      </w:r>
      <w:r w:rsidR="005A2CE4" w:rsidRPr="00090BF2">
        <w:rPr>
          <w:rFonts w:cs="Times New Roman"/>
          <w:shd w:val="clear" w:color="auto" w:fill="FEFEFE"/>
        </w:rPr>
        <w:t xml:space="preserve">avoir un sens spirituel pour ces hommes </w:t>
      </w:r>
      <w:r w:rsidR="00F37FF1" w:rsidRPr="00090BF2">
        <w:rPr>
          <w:rFonts w:cs="Times New Roman"/>
          <w:shd w:val="clear" w:color="auto" w:fill="FEFEFE"/>
        </w:rPr>
        <w:t xml:space="preserve">de la </w:t>
      </w:r>
      <w:r w:rsidR="005A2CE4" w:rsidRPr="00090BF2">
        <w:rPr>
          <w:rFonts w:cs="Times New Roman"/>
          <w:shd w:val="clear" w:color="auto" w:fill="FEFEFE"/>
        </w:rPr>
        <w:t>préhisto</w:t>
      </w:r>
      <w:r w:rsidR="00F37FF1" w:rsidRPr="00090BF2">
        <w:rPr>
          <w:rFonts w:cs="Times New Roman"/>
          <w:shd w:val="clear" w:color="auto" w:fill="FEFEFE"/>
        </w:rPr>
        <w:t>ire</w:t>
      </w:r>
      <w:r w:rsidR="005A2CE4" w:rsidRPr="00090BF2">
        <w:rPr>
          <w:rFonts w:cs="Times New Roman"/>
          <w:shd w:val="clear" w:color="auto" w:fill="FEFEFE"/>
        </w:rPr>
        <w:t>.</w:t>
      </w:r>
    </w:p>
    <w:p w:rsidR="00715EEF" w:rsidRPr="00090BF2" w:rsidRDefault="005D34E7" w:rsidP="0039237C">
      <w:pPr>
        <w:rPr>
          <w:rFonts w:cs="Times New Roman"/>
          <w:shd w:val="clear" w:color="auto" w:fill="FEFEFE"/>
        </w:rPr>
      </w:pPr>
      <w:r>
        <w:rPr>
          <w:rFonts w:cstheme="minorHAnsi"/>
          <w:noProof/>
          <w:color w:val="363636"/>
          <w:szCs w:val="24"/>
          <w:lang w:eastAsia="fr-FR"/>
        </w:rPr>
        <w:pict>
          <v:shapetype id="_x0000_t202" coordsize="21600,21600" o:spt="202" path="m,l,21600r21600,l21600,xe">
            <v:stroke joinstyle="miter"/>
            <v:path gradientshapeok="t" o:connecttype="rect"/>
          </v:shapetype>
          <v:shape id="_x0000_s1035" type="#_x0000_t202" alt="" style="position:absolute;margin-left:101.45pt;margin-top:18.15pt;width:328.1pt;height:24.85pt;z-index:251665408;mso-wrap-style:square;mso-wrap-edited:f;mso-width-percent:0;mso-height-percent:0;mso-width-percent:0;mso-height-percent:0;v-text-anchor:top" stroked="f">
            <v:textbox>
              <w:txbxContent>
                <w:p w:rsidR="00715EEF" w:rsidRPr="00715EEF" w:rsidRDefault="00715EEF" w:rsidP="00715EEF">
                  <w:pPr>
                    <w:jc w:val="center"/>
                    <w:rPr>
                      <w:rFonts w:cstheme="minorHAnsi"/>
                      <w:b/>
                      <w:sz w:val="36"/>
                    </w:rPr>
                  </w:pPr>
                  <w:r w:rsidRPr="00715EEF">
                    <w:rPr>
                      <w:rFonts w:cstheme="minorHAnsi"/>
                      <w:b/>
                    </w:rPr>
                    <w:t>Les principales grottes ornées du Quercy</w:t>
                  </w:r>
                </w:p>
                <w:p w:rsidR="00715EEF" w:rsidRDefault="00715EEF" w:rsidP="00715EEF"/>
              </w:txbxContent>
            </v:textbox>
          </v:shape>
        </w:pict>
      </w:r>
    </w:p>
    <w:p w:rsidR="00715EEF" w:rsidRPr="00090BF2" w:rsidRDefault="00715EEF" w:rsidP="0039237C">
      <w:pPr>
        <w:rPr>
          <w:rFonts w:cs="Times New Roman"/>
          <w:shd w:val="clear" w:color="auto" w:fill="FEFEFE"/>
        </w:rPr>
      </w:pPr>
    </w:p>
    <w:p w:rsidR="00715EEF" w:rsidRPr="00090BF2" w:rsidRDefault="005D34E7" w:rsidP="0039237C">
      <w:pPr>
        <w:rPr>
          <w:rFonts w:cs="Times New Roman"/>
          <w:shd w:val="clear" w:color="auto" w:fill="FEFEFE"/>
        </w:rPr>
      </w:pPr>
      <w:r>
        <w:rPr>
          <w:rFonts w:cstheme="minorHAnsi"/>
          <w:noProof/>
          <w:color w:val="363636"/>
          <w:szCs w:val="24"/>
          <w:lang w:eastAsia="fr-FR"/>
        </w:rPr>
        <w:pict>
          <v:shape id="_x0000_s1034" type="#_x0000_t202" alt="" style="position:absolute;margin-left:111.2pt;margin-top:392.25pt;width:328.1pt;height:24.85pt;z-index:251664384;mso-wrap-style:square;mso-wrap-edited:f;mso-width-percent:0;mso-height-percent:0;mso-width-percent:0;mso-height-percent:0;v-text-anchor:top" stroked="f">
            <v:textbox>
              <w:txbxContent>
                <w:p w:rsidR="00715EEF" w:rsidRPr="00AD5A57" w:rsidRDefault="00715EEF" w:rsidP="00715EEF">
                  <w:pPr>
                    <w:jc w:val="center"/>
                    <w:rPr>
                      <w:b/>
                    </w:rPr>
                  </w:pPr>
                  <w:r w:rsidRPr="00AD5A57">
                    <w:rPr>
                      <w:rFonts w:ascii="Arial Narrow" w:hAnsi="Arial Narrow" w:cstheme="minorHAnsi"/>
                      <w:b/>
                      <w:sz w:val="18"/>
                    </w:rPr>
                    <w:t>CHRONOLOGIE DES PRINCIPALES GROTTES ORNEES DU</w:t>
                  </w:r>
                  <w:r w:rsidRPr="00AD5A57">
                    <w:rPr>
                      <w:rFonts w:ascii="Arial Narrow" w:hAnsi="Arial Narrow"/>
                      <w:b/>
                      <w:sz w:val="18"/>
                    </w:rPr>
                    <w:t xml:space="preserve"> </w:t>
                  </w:r>
                  <w:r w:rsidRPr="00AD5A57">
                    <w:rPr>
                      <w:rFonts w:ascii="Arial Narrow" w:hAnsi="Arial Narrow" w:cstheme="minorHAnsi"/>
                      <w:b/>
                      <w:sz w:val="18"/>
                    </w:rPr>
                    <w:t>QUERCY</w:t>
                  </w:r>
                </w:p>
                <w:p w:rsidR="00715EEF" w:rsidRDefault="00715EEF" w:rsidP="00715EEF"/>
              </w:txbxContent>
            </v:textbox>
          </v:shape>
        </w:pict>
      </w:r>
      <w:r w:rsidR="00715EEF" w:rsidRPr="00090BF2">
        <w:rPr>
          <w:rFonts w:cs="Times New Roman"/>
          <w:noProof/>
          <w:shd w:val="clear" w:color="auto" w:fill="FEFEFE"/>
          <w:lang w:eastAsia="fr-FR"/>
        </w:rPr>
        <w:drawing>
          <wp:inline distT="0" distB="0" distL="0" distR="0">
            <wp:extent cx="5505450" cy="4856917"/>
            <wp:effectExtent l="19050" t="0" r="0" b="0"/>
            <wp:docPr id="6" name="Image 2" descr="C:\Users\Michel\Documents\ACTIVITES C&amp;P THM_svg 17MR20\0_CULTURE et PATRIMOINE THM\03_LE LIVRE_Histoire de Thémines\grottes ornées_Mi\sources docs grottes\positionnement des grottes en Quer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ocuments\ACTIVITES C&amp;P THM_svg 17MR20\0_CULTURE et PATRIMOINE THM\03_LE LIVRE_Histoire de Thémines\grottes ornées_Mi\sources docs grottes\positionnement des grottes en Quercy.jpg"/>
                    <pic:cNvPicPr>
                      <a:picLocks noChangeAspect="1" noChangeArrowheads="1"/>
                    </pic:cNvPicPr>
                  </pic:nvPicPr>
                  <pic:blipFill>
                    <a:blip r:embed="rId7" cstate="print"/>
                    <a:srcRect t="4800" r="1360"/>
                    <a:stretch>
                      <a:fillRect/>
                    </a:stretch>
                  </pic:blipFill>
                  <pic:spPr bwMode="auto">
                    <a:xfrm>
                      <a:off x="0" y="0"/>
                      <a:ext cx="5505450" cy="4856917"/>
                    </a:xfrm>
                    <a:prstGeom prst="rect">
                      <a:avLst/>
                    </a:prstGeom>
                    <a:noFill/>
                    <a:ln w="9525">
                      <a:noFill/>
                      <a:miter lim="800000"/>
                      <a:headEnd/>
                      <a:tailEnd/>
                    </a:ln>
                  </pic:spPr>
                </pic:pic>
              </a:graphicData>
            </a:graphic>
          </wp:inline>
        </w:drawing>
      </w:r>
    </w:p>
    <w:p w:rsidR="00715EEF" w:rsidRPr="00090BF2" w:rsidRDefault="00715EEF" w:rsidP="0039237C">
      <w:pPr>
        <w:rPr>
          <w:rFonts w:cs="Times New Roman"/>
          <w:shd w:val="clear" w:color="auto" w:fill="FEFEFE"/>
        </w:rPr>
      </w:pPr>
    </w:p>
    <w:p w:rsidR="00715EEF" w:rsidRPr="00090BF2" w:rsidRDefault="00715EEF" w:rsidP="0039237C">
      <w:pPr>
        <w:rPr>
          <w:rFonts w:cs="Times New Roman"/>
          <w:shd w:val="clear" w:color="auto" w:fill="FEFEFE"/>
        </w:rPr>
      </w:pPr>
    </w:p>
    <w:p w:rsidR="00715EEF" w:rsidRPr="00090BF2" w:rsidRDefault="00715EEF" w:rsidP="0039237C">
      <w:pPr>
        <w:rPr>
          <w:rFonts w:cs="Times New Roman"/>
          <w:shd w:val="clear" w:color="auto" w:fill="FEFEFE"/>
        </w:rPr>
      </w:pPr>
      <w:r w:rsidRPr="00090BF2">
        <w:rPr>
          <w:rFonts w:cs="Times New Roman"/>
          <w:noProof/>
          <w:shd w:val="clear" w:color="auto" w:fill="FEFEFE"/>
          <w:lang w:eastAsia="fr-FR"/>
        </w:rPr>
        <w:lastRenderedPageBreak/>
        <w:drawing>
          <wp:inline distT="0" distB="0" distL="0" distR="0">
            <wp:extent cx="5543550" cy="2678751"/>
            <wp:effectExtent l="19050" t="0" r="0" b="0"/>
            <wp:docPr id="14" name="Image 1" descr="C:\Users\Michel\Documents\ACTIVITES C&amp;P THM_svg 17MR20\0_CULTURE et PATRIMOINE THM\03_LE LIVRE_Histoire de Thémines\grottes ornées_Mi\sources docs grottes\chronologie grottes quer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ocuments\ACTIVITES C&amp;P THM_svg 17MR20\0_CULTURE et PATRIMOINE THM\03_LE LIVRE_Histoire de Thémines\grottes ornées_Mi\sources docs grottes\chronologie grottes quercy.png"/>
                    <pic:cNvPicPr>
                      <a:picLocks noChangeAspect="1" noChangeArrowheads="1"/>
                    </pic:cNvPicPr>
                  </pic:nvPicPr>
                  <pic:blipFill>
                    <a:blip r:embed="rId8" cstate="print"/>
                    <a:srcRect t="13414" r="1187"/>
                    <a:stretch>
                      <a:fillRect/>
                    </a:stretch>
                  </pic:blipFill>
                  <pic:spPr bwMode="auto">
                    <a:xfrm>
                      <a:off x="0" y="0"/>
                      <a:ext cx="5549860" cy="2681800"/>
                    </a:xfrm>
                    <a:prstGeom prst="rect">
                      <a:avLst/>
                    </a:prstGeom>
                    <a:noFill/>
                    <a:ln w="9525">
                      <a:noFill/>
                      <a:miter lim="800000"/>
                      <a:headEnd/>
                      <a:tailEnd/>
                    </a:ln>
                  </pic:spPr>
                </pic:pic>
              </a:graphicData>
            </a:graphic>
          </wp:inline>
        </w:drawing>
      </w:r>
      <w:r w:rsidRPr="00090BF2">
        <w:rPr>
          <w:rFonts w:cs="Times New Roman"/>
          <w:shd w:val="clear" w:color="auto" w:fill="FEFEFE"/>
        </w:rPr>
        <w:br w:type="page"/>
      </w:r>
    </w:p>
    <w:p w:rsidR="00715EEF" w:rsidRPr="00090BF2" w:rsidRDefault="007B08F9" w:rsidP="0039237C">
      <w:pPr>
        <w:rPr>
          <w:rFonts w:cs="Times New Roman"/>
          <w:b/>
          <w:shd w:val="clear" w:color="auto" w:fill="FEFEFE"/>
        </w:rPr>
      </w:pPr>
      <w:r w:rsidRPr="00090BF2">
        <w:rPr>
          <w:rFonts w:cs="Times New Roman"/>
          <w:b/>
          <w:shd w:val="clear" w:color="auto" w:fill="FEFEFE"/>
        </w:rPr>
        <w:lastRenderedPageBreak/>
        <w:t xml:space="preserve">Les images de la grotte de </w:t>
      </w:r>
      <w:proofErr w:type="spellStart"/>
      <w:r w:rsidRPr="00090BF2">
        <w:rPr>
          <w:rFonts w:cs="Times New Roman"/>
          <w:b/>
          <w:shd w:val="clear" w:color="auto" w:fill="FEFEFE"/>
        </w:rPr>
        <w:t>Roucadour</w:t>
      </w:r>
      <w:proofErr w:type="spellEnd"/>
    </w:p>
    <w:p w:rsidR="00715EEF" w:rsidRPr="00090BF2" w:rsidRDefault="005D34E7" w:rsidP="0039237C">
      <w:pPr>
        <w:rPr>
          <w:rFonts w:cs="Times New Roman"/>
        </w:rPr>
      </w:pPr>
      <w:r>
        <w:rPr>
          <w:rFonts w:asciiTheme="minorHAnsi" w:hAnsiTheme="minorHAnsi"/>
          <w:noProof/>
          <w:sz w:val="22"/>
          <w:lang w:eastAsia="fr-FR"/>
        </w:rPr>
        <w:pict>
          <v:shape id="_x0000_s1033" type="#_x0000_t202" alt="" style="position:absolute;margin-left:346.3pt;margin-top:70.95pt;width:198.15pt;height:22.95pt;z-index:251659264;mso-wrap-style:square;mso-wrap-edited:f;mso-width-percent:0;mso-height-percent:0;mso-width-percent:0;mso-height-percent:0;v-text-anchor:top" stroked="f">
            <v:textbox>
              <w:txbxContent>
                <w:p w:rsidR="00135083" w:rsidRPr="00135083" w:rsidRDefault="00135083" w:rsidP="00135083">
                  <w:pPr>
                    <w:pStyle w:val="Lgende"/>
                    <w:rPr>
                      <w:b w:val="0"/>
                      <w:color w:val="auto"/>
                      <w:sz w:val="24"/>
                    </w:rPr>
                  </w:pPr>
                  <w:r>
                    <w:rPr>
                      <w:b w:val="0"/>
                      <w:color w:val="auto"/>
                      <w:sz w:val="24"/>
                    </w:rPr>
                    <w:t>E</w:t>
                  </w:r>
                  <w:r w:rsidRPr="00135083">
                    <w:rPr>
                      <w:b w:val="0"/>
                      <w:color w:val="auto"/>
                      <w:sz w:val="24"/>
                    </w:rPr>
                    <w:t xml:space="preserve">ntrée </w:t>
                  </w:r>
                  <w:r w:rsidR="007B08F9">
                    <w:rPr>
                      <w:b w:val="0"/>
                      <w:color w:val="auto"/>
                      <w:sz w:val="24"/>
                    </w:rPr>
                    <w:t xml:space="preserve">de la </w:t>
                  </w:r>
                  <w:r w:rsidRPr="00135083">
                    <w:rPr>
                      <w:b w:val="0"/>
                      <w:color w:val="auto"/>
                      <w:sz w:val="24"/>
                    </w:rPr>
                    <w:t>grotte de Roucadour</w:t>
                  </w:r>
                </w:p>
                <w:p w:rsidR="00135083" w:rsidRDefault="00135083"/>
              </w:txbxContent>
            </v:textbox>
          </v:shape>
        </w:pict>
      </w:r>
      <w:r w:rsidR="00DC423B" w:rsidRPr="00090BF2">
        <w:rPr>
          <w:rFonts w:cs="Times New Roman"/>
          <w:noProof/>
          <w:lang w:eastAsia="fr-FR"/>
        </w:rPr>
        <w:drawing>
          <wp:inline distT="0" distB="0" distL="0" distR="0">
            <wp:extent cx="3811270" cy="2678430"/>
            <wp:effectExtent l="19050" t="0" r="0" b="0"/>
            <wp:docPr id="5" name="Image 1" descr="https://www.racines-alvignac.fr/images/roucadourdo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acines-alvignac.fr/images/roucadourdoline.jpg"/>
                    <pic:cNvPicPr>
                      <a:picLocks noChangeAspect="1" noChangeArrowheads="1"/>
                    </pic:cNvPicPr>
                  </pic:nvPicPr>
                  <pic:blipFill>
                    <a:blip r:embed="rId9" cstate="print"/>
                    <a:srcRect/>
                    <a:stretch>
                      <a:fillRect/>
                    </a:stretch>
                  </pic:blipFill>
                  <pic:spPr bwMode="auto">
                    <a:xfrm>
                      <a:off x="0" y="0"/>
                      <a:ext cx="3811270" cy="2678430"/>
                    </a:xfrm>
                    <a:prstGeom prst="rect">
                      <a:avLst/>
                    </a:prstGeom>
                    <a:noFill/>
                    <a:ln w="9525">
                      <a:noFill/>
                      <a:miter lim="800000"/>
                      <a:headEnd/>
                      <a:tailEnd/>
                    </a:ln>
                  </pic:spPr>
                </pic:pic>
              </a:graphicData>
            </a:graphic>
          </wp:inline>
        </w:drawing>
      </w:r>
    </w:p>
    <w:p w:rsidR="007B08F9" w:rsidRPr="00090BF2" w:rsidRDefault="005D34E7" w:rsidP="0039237C">
      <w:pPr>
        <w:rPr>
          <w:rFonts w:cs="Times New Roman"/>
        </w:rPr>
      </w:pPr>
      <w:r>
        <w:rPr>
          <w:rFonts w:ascii="Arial" w:hAnsi="Arial" w:cs="Arial"/>
          <w:noProof/>
          <w:color w:val="202122"/>
          <w:sz w:val="18"/>
          <w:szCs w:val="18"/>
          <w:lang w:eastAsia="fr-FR"/>
        </w:rPr>
        <w:pict>
          <v:shape id="_x0000_s1032" type="#_x0000_t202" alt="" style="position:absolute;margin-left:120.7pt;margin-top:12.7pt;width:310.3pt;height:21.05pt;z-index:251661312;mso-wrap-style:square;mso-wrap-edited:f;mso-width-percent:0;mso-height-percent:0;mso-width-percent:0;mso-height-percent:0;v-text-anchor:top" stroked="f">
            <v:textbox>
              <w:txbxContent>
                <w:p w:rsidR="00135083" w:rsidRPr="007B08F9" w:rsidRDefault="00135083" w:rsidP="00135083">
                  <w:pPr>
                    <w:jc w:val="center"/>
                    <w:rPr>
                      <w:b/>
                    </w:rPr>
                  </w:pPr>
                  <w:r w:rsidRPr="007B08F9">
                    <w:rPr>
                      <w:b/>
                    </w:rPr>
                    <w:t>Quelques concrétions dans la cavité principale</w:t>
                  </w:r>
                </w:p>
              </w:txbxContent>
            </v:textbox>
          </v:shape>
        </w:pict>
      </w:r>
    </w:p>
    <w:p w:rsidR="007B08F9" w:rsidRPr="00090BF2" w:rsidRDefault="007B08F9" w:rsidP="0039237C">
      <w:pPr>
        <w:rPr>
          <w:rFonts w:cs="Times New Roman"/>
        </w:rPr>
      </w:pPr>
    </w:p>
    <w:p w:rsidR="00DC423B" w:rsidRPr="00090BF2" w:rsidRDefault="00135083" w:rsidP="0039237C">
      <w:pPr>
        <w:rPr>
          <w:rFonts w:cs="Times New Roman"/>
        </w:rPr>
      </w:pPr>
      <w:r w:rsidRPr="00090BF2">
        <w:rPr>
          <w:rFonts w:cs="Times New Roman"/>
          <w:noProof/>
          <w:lang w:eastAsia="fr-FR"/>
        </w:rPr>
        <w:drawing>
          <wp:inline distT="0" distB="0" distL="0" distR="0">
            <wp:extent cx="2149990" cy="2867025"/>
            <wp:effectExtent l="19050" t="0" r="2660" b="0"/>
            <wp:docPr id="8" name="Image 8" descr="C:\Users\Michel\Pictures\MES IMAGES {1900-}\2008_roucadour_mongolfieres\2008 05 12 ROUCADOUR-VS\DSC07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el\Pictures\MES IMAGES {1900-}\2008_roucadour_mongolfieres\2008 05 12 ROUCADOUR-VS\DSC07195.JPG"/>
                    <pic:cNvPicPr>
                      <a:picLocks noChangeAspect="1" noChangeArrowheads="1"/>
                    </pic:cNvPicPr>
                  </pic:nvPicPr>
                  <pic:blipFill>
                    <a:blip r:embed="rId10" cstate="print"/>
                    <a:srcRect/>
                    <a:stretch>
                      <a:fillRect/>
                    </a:stretch>
                  </pic:blipFill>
                  <pic:spPr bwMode="auto">
                    <a:xfrm>
                      <a:off x="0" y="0"/>
                      <a:ext cx="2154752" cy="2873376"/>
                    </a:xfrm>
                    <a:prstGeom prst="rect">
                      <a:avLst/>
                    </a:prstGeom>
                    <a:noFill/>
                    <a:ln w="9525">
                      <a:noFill/>
                      <a:miter lim="800000"/>
                      <a:headEnd/>
                      <a:tailEnd/>
                    </a:ln>
                  </pic:spPr>
                </pic:pic>
              </a:graphicData>
            </a:graphic>
          </wp:inline>
        </w:drawing>
      </w:r>
      <w:r w:rsidRPr="00090BF2">
        <w:rPr>
          <w:rFonts w:cs="Times New Roman"/>
        </w:rPr>
        <w:t xml:space="preserve"> </w:t>
      </w:r>
      <w:r w:rsidR="00715EEF" w:rsidRPr="00090BF2">
        <w:rPr>
          <w:rFonts w:cs="Times New Roman"/>
          <w:noProof/>
          <w:lang w:eastAsia="fr-FR"/>
        </w:rPr>
        <w:drawing>
          <wp:inline distT="0" distB="0" distL="0" distR="0">
            <wp:extent cx="3810000" cy="2857124"/>
            <wp:effectExtent l="19050" t="0" r="0" b="0"/>
            <wp:docPr id="19" name="Image 11" descr="C:\Users\Michel\Pictures\MES IMAGES {1900-}\2008_roucadour_mongolfieres\2008 05 12 ROUCADOUR-VS\DSC07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el\Pictures\MES IMAGES {1900-}\2008_roucadour_mongolfieres\2008 05 12 ROUCADOUR-VS\DSC07203.JPG"/>
                    <pic:cNvPicPr>
                      <a:picLocks noChangeAspect="1" noChangeArrowheads="1"/>
                    </pic:cNvPicPr>
                  </pic:nvPicPr>
                  <pic:blipFill>
                    <a:blip r:embed="rId11" cstate="print"/>
                    <a:srcRect/>
                    <a:stretch>
                      <a:fillRect/>
                    </a:stretch>
                  </pic:blipFill>
                  <pic:spPr bwMode="auto">
                    <a:xfrm>
                      <a:off x="0" y="0"/>
                      <a:ext cx="3817985" cy="2863112"/>
                    </a:xfrm>
                    <a:prstGeom prst="rect">
                      <a:avLst/>
                    </a:prstGeom>
                    <a:noFill/>
                    <a:ln w="9525">
                      <a:noFill/>
                      <a:miter lim="800000"/>
                      <a:headEnd/>
                      <a:tailEnd/>
                    </a:ln>
                  </pic:spPr>
                </pic:pic>
              </a:graphicData>
            </a:graphic>
          </wp:inline>
        </w:drawing>
      </w:r>
    </w:p>
    <w:p w:rsidR="00DC423B" w:rsidRPr="00090BF2" w:rsidRDefault="00135083" w:rsidP="0039237C">
      <w:pPr>
        <w:rPr>
          <w:rFonts w:cs="Times New Roman"/>
        </w:rPr>
      </w:pPr>
      <w:r w:rsidRPr="00090BF2">
        <w:rPr>
          <w:rFonts w:cs="Times New Roman"/>
          <w:noProof/>
          <w:lang w:eastAsia="fr-FR"/>
        </w:rPr>
        <w:drawing>
          <wp:inline distT="0" distB="0" distL="0" distR="0">
            <wp:extent cx="3258224" cy="2443350"/>
            <wp:effectExtent l="19050" t="0" r="0" b="0"/>
            <wp:docPr id="10" name="Image 10" descr="C:\Users\Michel\Pictures\MES IMAGES {1900-}\2008_roucadour_mongolfieres\2008 05 12 ROUCADOUR-VS\DSC07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el\Pictures\MES IMAGES {1900-}\2008_roucadour_mongolfieres\2008 05 12 ROUCADOUR-VS\DSC07207.JPG"/>
                    <pic:cNvPicPr>
                      <a:picLocks noChangeAspect="1" noChangeArrowheads="1"/>
                    </pic:cNvPicPr>
                  </pic:nvPicPr>
                  <pic:blipFill>
                    <a:blip r:embed="rId12" cstate="print"/>
                    <a:srcRect/>
                    <a:stretch>
                      <a:fillRect/>
                    </a:stretch>
                  </pic:blipFill>
                  <pic:spPr bwMode="auto">
                    <a:xfrm>
                      <a:off x="0" y="0"/>
                      <a:ext cx="3257705" cy="2442960"/>
                    </a:xfrm>
                    <a:prstGeom prst="rect">
                      <a:avLst/>
                    </a:prstGeom>
                    <a:noFill/>
                    <a:ln w="9525">
                      <a:noFill/>
                      <a:miter lim="800000"/>
                      <a:headEnd/>
                      <a:tailEnd/>
                    </a:ln>
                  </pic:spPr>
                </pic:pic>
              </a:graphicData>
            </a:graphic>
          </wp:inline>
        </w:drawing>
      </w:r>
      <w:r w:rsidRPr="00090BF2">
        <w:rPr>
          <w:rFonts w:cs="Times New Roman"/>
        </w:rPr>
        <w:t xml:space="preserve"> </w:t>
      </w:r>
      <w:r w:rsidR="00715EEF" w:rsidRPr="00090BF2">
        <w:rPr>
          <w:rFonts w:eastAsia="Times New Roman" w:cs="Times New Roman"/>
          <w:noProof/>
          <w:lang w:eastAsia="fr-FR"/>
        </w:rPr>
        <w:drawing>
          <wp:inline distT="0" distB="0" distL="0" distR="0">
            <wp:extent cx="3264322" cy="2447925"/>
            <wp:effectExtent l="19050" t="0" r="0" b="0"/>
            <wp:docPr id="20" name="Image 12" descr="C:\Users\Michel\Pictures\MES IMAGES {1900-}\2008_roucadour_mongolfieres\2008 05 12 ROUCADOUR-VS\DSC0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el\Pictures\MES IMAGES {1900-}\2008_roucadour_mongolfieres\2008 05 12 ROUCADOUR-VS\DSC07220.JPG"/>
                    <pic:cNvPicPr>
                      <a:picLocks noChangeAspect="1" noChangeArrowheads="1"/>
                    </pic:cNvPicPr>
                  </pic:nvPicPr>
                  <pic:blipFill>
                    <a:blip r:embed="rId13" cstate="print"/>
                    <a:srcRect/>
                    <a:stretch>
                      <a:fillRect/>
                    </a:stretch>
                  </pic:blipFill>
                  <pic:spPr bwMode="auto">
                    <a:xfrm>
                      <a:off x="0" y="0"/>
                      <a:ext cx="3271676" cy="2453439"/>
                    </a:xfrm>
                    <a:prstGeom prst="rect">
                      <a:avLst/>
                    </a:prstGeom>
                    <a:noFill/>
                    <a:ln w="9525">
                      <a:noFill/>
                      <a:miter lim="800000"/>
                      <a:headEnd/>
                      <a:tailEnd/>
                    </a:ln>
                  </pic:spPr>
                </pic:pic>
              </a:graphicData>
            </a:graphic>
          </wp:inline>
        </w:drawing>
      </w:r>
    </w:p>
    <w:p w:rsidR="00DC423B" w:rsidRPr="00090BF2" w:rsidRDefault="00DC423B" w:rsidP="0039237C">
      <w:pPr>
        <w:rPr>
          <w:rFonts w:cs="Times New Roman"/>
        </w:rPr>
      </w:pPr>
      <w:r w:rsidRPr="00090BF2">
        <w:rPr>
          <w:rFonts w:cs="Times New Roman"/>
        </w:rPr>
        <w:br w:type="page"/>
      </w:r>
    </w:p>
    <w:p w:rsidR="00081A78" w:rsidRPr="00090BF2" w:rsidRDefault="005D34E7" w:rsidP="0039237C">
      <w:pPr>
        <w:rPr>
          <w:rFonts w:eastAsia="Times New Roman" w:cs="Times New Roman"/>
          <w:lang w:eastAsia="fr-FR"/>
        </w:rPr>
      </w:pPr>
      <w:r>
        <w:rPr>
          <w:rFonts w:ascii="Arial" w:eastAsia="Times New Roman" w:hAnsi="Arial" w:cs="Arial"/>
          <w:noProof/>
          <w:color w:val="202122"/>
          <w:sz w:val="18"/>
          <w:szCs w:val="18"/>
          <w:lang w:eastAsia="fr-FR"/>
        </w:rPr>
        <w:lastRenderedPageBreak/>
        <w:pict>
          <v:shape id="_x0000_s1031" type="#_x0000_t202" alt="" style="position:absolute;margin-left:129.85pt;margin-top:253.75pt;width:268.15pt;height:22.5pt;z-index:251663360;mso-wrap-style:square;mso-wrap-edited:f;mso-width-percent:0;mso-height-percent:0;mso-width-percent:0;mso-height-percent:0;v-text-anchor:top" stroked="f">
            <v:textbox>
              <w:txbxContent>
                <w:p w:rsidR="008A09FD" w:rsidRPr="007B08F9" w:rsidRDefault="00715EEF" w:rsidP="008A09FD">
                  <w:pPr>
                    <w:jc w:val="center"/>
                    <w:rPr>
                      <w:b/>
                    </w:rPr>
                  </w:pPr>
                  <w:r w:rsidRPr="007B08F9">
                    <w:rPr>
                      <w:b/>
                    </w:rPr>
                    <w:t>Concrétions en draperie d</w:t>
                  </w:r>
                  <w:r w:rsidR="003F55B3" w:rsidRPr="007B08F9">
                    <w:rPr>
                      <w:b/>
                    </w:rPr>
                    <w:t xml:space="preserve">ans la grotte de </w:t>
                  </w:r>
                  <w:r w:rsidRPr="007B08F9">
                    <w:rPr>
                      <w:b/>
                    </w:rPr>
                    <w:t xml:space="preserve"> Roucadour</w:t>
                  </w:r>
                </w:p>
              </w:txbxContent>
            </v:textbox>
          </v:shape>
        </w:pict>
      </w:r>
      <w:r w:rsidR="00081A78" w:rsidRPr="00090BF2">
        <w:rPr>
          <w:rFonts w:eastAsia="Times New Roman" w:cs="Times New Roman"/>
          <w:noProof/>
          <w:lang w:eastAsia="fr-FR"/>
        </w:rPr>
        <w:drawing>
          <wp:inline distT="0" distB="0" distL="0" distR="0">
            <wp:extent cx="2343825" cy="3125505"/>
            <wp:effectExtent l="19050" t="0" r="0" b="0"/>
            <wp:docPr id="13" name="Image 13" descr="C:\Users\Michel\Pictures\MES IMAGES {1900-}\2008_roucadour_mongolfieres\2008 05 12 ROUCADOUR-VS\DSC07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el\Pictures\MES IMAGES {1900-}\2008_roucadour_mongolfieres\2008 05 12 ROUCADOUR-VS\DSC07237.JPG"/>
                    <pic:cNvPicPr>
                      <a:picLocks noChangeAspect="1" noChangeArrowheads="1"/>
                    </pic:cNvPicPr>
                  </pic:nvPicPr>
                  <pic:blipFill>
                    <a:blip r:embed="rId14" cstate="print"/>
                    <a:srcRect/>
                    <a:stretch>
                      <a:fillRect/>
                    </a:stretch>
                  </pic:blipFill>
                  <pic:spPr bwMode="auto">
                    <a:xfrm>
                      <a:off x="0" y="0"/>
                      <a:ext cx="2352623" cy="3137237"/>
                    </a:xfrm>
                    <a:prstGeom prst="rect">
                      <a:avLst/>
                    </a:prstGeom>
                    <a:noFill/>
                    <a:ln w="9525">
                      <a:noFill/>
                      <a:miter lim="800000"/>
                      <a:headEnd/>
                      <a:tailEnd/>
                    </a:ln>
                  </pic:spPr>
                </pic:pic>
              </a:graphicData>
            </a:graphic>
          </wp:inline>
        </w:drawing>
      </w:r>
      <w:r w:rsidR="00715EEF" w:rsidRPr="00090BF2">
        <w:rPr>
          <w:rFonts w:eastAsia="Times New Roman" w:cs="Times New Roman"/>
          <w:noProof/>
          <w:lang w:eastAsia="fr-FR"/>
        </w:rPr>
        <w:drawing>
          <wp:inline distT="0" distB="0" distL="0" distR="0">
            <wp:extent cx="4133850" cy="3099983"/>
            <wp:effectExtent l="19050" t="0" r="0" b="0"/>
            <wp:docPr id="21" name="Image 14" descr="C:\Users\Michel\Pictures\MES IMAGES {1900-}\2008_roucadour_mongolfieres\2008 05 12 ROUCADOUR-VS\DSC0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hel\Pictures\MES IMAGES {1900-}\2008_roucadour_mongolfieres\2008 05 12 ROUCADOUR-VS\DSC07201.JPG"/>
                    <pic:cNvPicPr>
                      <a:picLocks noChangeAspect="1" noChangeArrowheads="1"/>
                    </pic:cNvPicPr>
                  </pic:nvPicPr>
                  <pic:blipFill>
                    <a:blip r:embed="rId15" cstate="print"/>
                    <a:srcRect/>
                    <a:stretch>
                      <a:fillRect/>
                    </a:stretch>
                  </pic:blipFill>
                  <pic:spPr bwMode="auto">
                    <a:xfrm>
                      <a:off x="0" y="0"/>
                      <a:ext cx="4148943" cy="3111302"/>
                    </a:xfrm>
                    <a:prstGeom prst="rect">
                      <a:avLst/>
                    </a:prstGeom>
                    <a:noFill/>
                    <a:ln w="9525">
                      <a:noFill/>
                      <a:miter lim="800000"/>
                      <a:headEnd/>
                      <a:tailEnd/>
                    </a:ln>
                  </pic:spPr>
                </pic:pic>
              </a:graphicData>
            </a:graphic>
          </wp:inline>
        </w:drawing>
      </w:r>
    </w:p>
    <w:p w:rsidR="007B08F9" w:rsidRPr="00090BF2" w:rsidRDefault="007B08F9" w:rsidP="0039237C">
      <w:pPr>
        <w:rPr>
          <w:rFonts w:eastAsia="Times New Roman" w:cs="Times New Roman"/>
          <w:lang w:eastAsia="fr-FR"/>
        </w:rPr>
      </w:pPr>
    </w:p>
    <w:p w:rsidR="006B7226" w:rsidRPr="00090BF2" w:rsidRDefault="00081A78" w:rsidP="0039237C">
      <w:pPr>
        <w:rPr>
          <w:rFonts w:eastAsia="Times New Roman" w:cs="Times New Roman"/>
          <w:lang w:eastAsia="fr-FR"/>
        </w:rPr>
      </w:pPr>
      <w:r w:rsidRPr="00090BF2">
        <w:rPr>
          <w:rFonts w:eastAsia="Times New Roman" w:cs="Times New Roman"/>
          <w:noProof/>
          <w:lang w:eastAsia="fr-FR"/>
        </w:rPr>
        <w:drawing>
          <wp:inline distT="0" distB="0" distL="0" distR="0">
            <wp:extent cx="6496050" cy="4871404"/>
            <wp:effectExtent l="19050" t="0" r="0" b="0"/>
            <wp:docPr id="17" name="Image 15" descr="C:\Users\Michel\Pictures\MES IMAGES {1900-}\2008_roucadour_mongolfieres\2008 05 12 ROUCADOUR-VS\DSC07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hel\Pictures\MES IMAGES {1900-}\2008_roucadour_mongolfieres\2008 05 12 ROUCADOUR-VS\DSC07238.JPG"/>
                    <pic:cNvPicPr>
                      <a:picLocks noChangeAspect="1" noChangeArrowheads="1"/>
                    </pic:cNvPicPr>
                  </pic:nvPicPr>
                  <pic:blipFill>
                    <a:blip r:embed="rId16" cstate="print"/>
                    <a:srcRect/>
                    <a:stretch>
                      <a:fillRect/>
                    </a:stretch>
                  </pic:blipFill>
                  <pic:spPr bwMode="auto">
                    <a:xfrm>
                      <a:off x="0" y="0"/>
                      <a:ext cx="6498258" cy="4873059"/>
                    </a:xfrm>
                    <a:prstGeom prst="rect">
                      <a:avLst/>
                    </a:prstGeom>
                    <a:noFill/>
                    <a:ln w="9525">
                      <a:noFill/>
                      <a:miter lim="800000"/>
                      <a:headEnd/>
                      <a:tailEnd/>
                    </a:ln>
                  </pic:spPr>
                </pic:pic>
              </a:graphicData>
            </a:graphic>
          </wp:inline>
        </w:drawing>
      </w:r>
    </w:p>
    <w:p w:rsidR="006B7226" w:rsidRPr="00090BF2" w:rsidRDefault="006B7226" w:rsidP="0039237C">
      <w:pPr>
        <w:rPr>
          <w:rFonts w:eastAsia="Times New Roman" w:cs="Times New Roman"/>
          <w:lang w:eastAsia="fr-FR"/>
        </w:rPr>
      </w:pPr>
      <w:r w:rsidRPr="00090BF2">
        <w:rPr>
          <w:rFonts w:eastAsia="Times New Roman" w:cs="Times New Roman"/>
          <w:lang w:eastAsia="fr-FR"/>
        </w:rPr>
        <w:br w:type="page"/>
      </w:r>
    </w:p>
    <w:p w:rsidR="00715EEF" w:rsidRPr="00090BF2" w:rsidRDefault="005D34E7" w:rsidP="0039237C">
      <w:pPr>
        <w:rPr>
          <w:rFonts w:eastAsia="Times New Roman" w:cs="Times New Roman"/>
          <w:lang w:eastAsia="fr-FR"/>
        </w:rPr>
      </w:pPr>
      <w:r>
        <w:rPr>
          <w:rFonts w:ascii="Arial" w:eastAsia="Times New Roman" w:hAnsi="Arial" w:cs="Arial"/>
          <w:noProof/>
          <w:color w:val="202122"/>
          <w:sz w:val="18"/>
          <w:szCs w:val="18"/>
          <w:lang w:eastAsia="fr-FR"/>
        </w:rPr>
        <w:lastRenderedPageBreak/>
        <w:pict>
          <v:shape id="_x0000_s1030" type="#_x0000_t202" alt="" style="position:absolute;margin-left:120pt;margin-top:5.4pt;width:285pt;height:18.75pt;z-index:251666432;mso-wrap-style:square;mso-wrap-edited:f;mso-width-percent:0;mso-height-percent:0;mso-width-percent:0;mso-height-percent:0;v-text-anchor:top" stroked="f">
            <v:textbox>
              <w:txbxContent>
                <w:p w:rsidR="00802932" w:rsidRPr="007B08F9" w:rsidRDefault="00802932">
                  <w:pPr>
                    <w:rPr>
                      <w:b/>
                    </w:rPr>
                  </w:pPr>
                  <w:r w:rsidRPr="007B08F9">
                    <w:rPr>
                      <w:b/>
                    </w:rPr>
                    <w:t>Schéma de la cavité latérale, les zones ornées sont grisées</w:t>
                  </w:r>
                </w:p>
              </w:txbxContent>
            </v:textbox>
          </v:shape>
        </w:pict>
      </w:r>
    </w:p>
    <w:p w:rsidR="00802932" w:rsidRPr="00090BF2" w:rsidRDefault="00802932" w:rsidP="0039237C">
      <w:pPr>
        <w:rPr>
          <w:rFonts w:eastAsia="Times New Roman" w:cs="Times New Roman"/>
          <w:lang w:eastAsia="fr-FR"/>
        </w:rPr>
      </w:pPr>
    </w:p>
    <w:p w:rsidR="00715EEF" w:rsidRPr="00090BF2" w:rsidRDefault="000825DC" w:rsidP="0039237C">
      <w:pPr>
        <w:rPr>
          <w:rFonts w:eastAsia="Times New Roman" w:cs="Times New Roman"/>
          <w:lang w:eastAsia="fr-FR"/>
        </w:rPr>
      </w:pPr>
      <w:r w:rsidRPr="00090BF2">
        <w:rPr>
          <w:rFonts w:cs="Times New Roman"/>
          <w:noProof/>
          <w:lang w:eastAsia="fr-FR"/>
        </w:rPr>
        <w:drawing>
          <wp:inline distT="0" distB="0" distL="0" distR="0">
            <wp:extent cx="5986650" cy="5408762"/>
            <wp:effectExtent l="19050" t="19050" r="14100" b="20488"/>
            <wp:docPr id="35" name="Image 2" descr="C:\Users\Michel\Documents\ACTIVITES C&amp;P THM_svg 17MR20\0_CULTURE et PATRIMOINE THM\03_LE LIVRE_Histoire de Thémines\grottes ornées_Mi\sources docs grottes\Numérisation_20220128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ocuments\ACTIVITES C&amp;P THM_svg 17MR20\0_CULTURE et PATRIMOINE THM\03_LE LIVRE_Histoire de Thémines\grottes ornées_Mi\sources docs grottes\Numérisation_20220128 (4).png"/>
                    <pic:cNvPicPr>
                      <a:picLocks noChangeAspect="1" noChangeArrowheads="1"/>
                    </pic:cNvPicPr>
                  </pic:nvPicPr>
                  <pic:blipFill>
                    <a:blip r:embed="rId17" cstate="print"/>
                    <a:srcRect/>
                    <a:stretch>
                      <a:fillRect/>
                    </a:stretch>
                  </pic:blipFill>
                  <pic:spPr bwMode="auto">
                    <a:xfrm>
                      <a:off x="0" y="0"/>
                      <a:ext cx="5991030" cy="5412719"/>
                    </a:xfrm>
                    <a:prstGeom prst="rect">
                      <a:avLst/>
                    </a:prstGeom>
                    <a:noFill/>
                    <a:ln w="3175">
                      <a:solidFill>
                        <a:schemeClr val="tx1"/>
                      </a:solidFill>
                      <a:miter lim="800000"/>
                      <a:headEnd/>
                      <a:tailEnd/>
                    </a:ln>
                  </pic:spPr>
                </pic:pic>
              </a:graphicData>
            </a:graphic>
          </wp:inline>
        </w:drawing>
      </w:r>
    </w:p>
    <w:p w:rsidR="00715EEF" w:rsidRPr="00090BF2" w:rsidRDefault="00715EEF" w:rsidP="0039237C">
      <w:pPr>
        <w:rPr>
          <w:rFonts w:eastAsia="Times New Roman" w:cs="Times New Roman"/>
          <w:lang w:eastAsia="fr-FR"/>
        </w:rPr>
      </w:pPr>
    </w:p>
    <w:p w:rsidR="00E703B6" w:rsidRPr="00090BF2" w:rsidRDefault="00E703B6" w:rsidP="0039237C">
      <w:pPr>
        <w:rPr>
          <w:rFonts w:eastAsia="Times New Roman" w:cs="Times New Roman"/>
          <w:lang w:eastAsia="fr-FR"/>
        </w:rPr>
      </w:pPr>
    </w:p>
    <w:p w:rsidR="00894C91" w:rsidRPr="00090BF2" w:rsidRDefault="00E703B6" w:rsidP="0039237C">
      <w:pPr>
        <w:rPr>
          <w:rFonts w:cs="Times New Roman"/>
        </w:rPr>
      </w:pPr>
      <w:r w:rsidRPr="00090BF2">
        <w:rPr>
          <w:rFonts w:cs="Times New Roman"/>
        </w:rPr>
        <w:br w:type="page"/>
      </w:r>
    </w:p>
    <w:p w:rsidR="00894C91" w:rsidRPr="00090BF2" w:rsidRDefault="005D34E7" w:rsidP="0039237C">
      <w:pPr>
        <w:rPr>
          <w:rFonts w:cs="Times New Roman"/>
        </w:rPr>
      </w:pPr>
      <w:r>
        <w:rPr>
          <w:rFonts w:ascii="Arial" w:hAnsi="Arial" w:cs="Arial"/>
          <w:noProof/>
          <w:color w:val="202122"/>
          <w:sz w:val="18"/>
          <w:szCs w:val="18"/>
          <w:lang w:eastAsia="fr-FR"/>
        </w:rPr>
        <w:lastRenderedPageBreak/>
        <w:pict>
          <v:shape id="_x0000_s1029" type="#_x0000_t202" alt="" style="position:absolute;margin-left:327.75pt;margin-top:15.9pt;width:171pt;height:24.75pt;z-index:251662336;mso-wrap-style:square;mso-wrap-edited:f;mso-width-percent:0;mso-height-percent:0;mso-width-percent:0;mso-height-percent:0;v-text-anchor:top" stroked="f">
            <v:textbox>
              <w:txbxContent>
                <w:p w:rsidR="00894C91" w:rsidRPr="00966475" w:rsidRDefault="00894C91">
                  <w:pPr>
                    <w:rPr>
                      <w:b/>
                    </w:rPr>
                  </w:pPr>
                  <w:r w:rsidRPr="00966475">
                    <w:rPr>
                      <w:b/>
                    </w:rPr>
                    <w:t>Bec rocheux gravé en tête animale</w:t>
                  </w:r>
                </w:p>
              </w:txbxContent>
            </v:textbox>
          </v:shape>
        </w:pict>
      </w:r>
    </w:p>
    <w:p w:rsidR="00894C91" w:rsidRPr="00090BF2" w:rsidRDefault="00C8474D" w:rsidP="0039237C">
      <w:pPr>
        <w:rPr>
          <w:rFonts w:cs="Times New Roman"/>
          <w:b/>
        </w:rPr>
      </w:pPr>
      <w:r w:rsidRPr="00090BF2">
        <w:rPr>
          <w:rFonts w:cs="Times New Roman"/>
          <w:b/>
        </w:rPr>
        <w:t>Tête de cheval et stries</w:t>
      </w:r>
    </w:p>
    <w:p w:rsidR="00802932" w:rsidRPr="00090BF2" w:rsidRDefault="00894C91" w:rsidP="0039237C">
      <w:pPr>
        <w:rPr>
          <w:rFonts w:cs="Times New Roman"/>
        </w:rPr>
      </w:pPr>
      <w:r w:rsidRPr="00090BF2">
        <w:rPr>
          <w:rFonts w:cs="Times New Roman"/>
          <w:noProof/>
          <w:lang w:eastAsia="fr-FR"/>
        </w:rPr>
        <w:drawing>
          <wp:inline distT="0" distB="0" distL="0" distR="0">
            <wp:extent cx="3722792" cy="2301297"/>
            <wp:effectExtent l="0" t="704850" r="0" b="689553"/>
            <wp:docPr id="32" name="Image 13" descr="C:\Users\Michel\Documents\ACTIVITES C&amp;P THM_svg 17MR20\0_CULTURE et PATRIMOINE THM\03_LE LIVRE_Histoire de Thémines\grottes ornées_Mi\sources docs grottes\20220126_1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el\Documents\ACTIVITES C&amp;P THM_svg 17MR20\0_CULTURE et PATRIMOINE THM\03_LE LIVRE_Histoire de Thémines\grottes ornées_Mi\sources docs grottes\20220126_101001.jpg"/>
                    <pic:cNvPicPr>
                      <a:picLocks noChangeAspect="1" noChangeArrowheads="1"/>
                    </pic:cNvPicPr>
                  </pic:nvPicPr>
                  <pic:blipFill>
                    <a:blip r:embed="rId18" cstate="print"/>
                    <a:srcRect/>
                    <a:stretch>
                      <a:fillRect/>
                    </a:stretch>
                  </pic:blipFill>
                  <pic:spPr bwMode="auto">
                    <a:xfrm rot="16200000">
                      <a:off x="0" y="0"/>
                      <a:ext cx="3725237" cy="2302808"/>
                    </a:xfrm>
                    <a:prstGeom prst="rect">
                      <a:avLst/>
                    </a:prstGeom>
                    <a:noFill/>
                    <a:ln w="9525">
                      <a:noFill/>
                      <a:miter lim="800000"/>
                      <a:headEnd/>
                      <a:tailEnd/>
                    </a:ln>
                  </pic:spPr>
                </pic:pic>
              </a:graphicData>
            </a:graphic>
          </wp:inline>
        </w:drawing>
      </w:r>
      <w:r w:rsidRPr="00090BF2">
        <w:rPr>
          <w:rFonts w:cs="Times New Roman"/>
          <w:noProof/>
          <w:lang w:eastAsia="fr-FR"/>
        </w:rPr>
        <w:drawing>
          <wp:inline distT="0" distB="0" distL="0" distR="0">
            <wp:extent cx="2799080" cy="3731343"/>
            <wp:effectExtent l="19050" t="0" r="1270" b="0"/>
            <wp:docPr id="31" name="Image 2" descr="C:\Users\Michel\Documents\ACTIVITES C&amp;P THM_svg 17MR20\0_CULTURE et PATRIMOINE THM\03_LE LIVRE_Histoire de Thémines\grottes ornées_Mi\sources docs grottes\20220127_16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ocuments\ACTIVITES C&amp;P THM_svg 17MR20\0_CULTURE et PATRIMOINE THM\03_LE LIVRE_Histoire de Thémines\grottes ornées_Mi\sources docs grottes\20220127_165026.jpg"/>
                    <pic:cNvPicPr>
                      <a:picLocks noChangeAspect="1" noChangeArrowheads="1"/>
                    </pic:cNvPicPr>
                  </pic:nvPicPr>
                  <pic:blipFill>
                    <a:blip r:embed="rId19" cstate="print"/>
                    <a:srcRect/>
                    <a:stretch>
                      <a:fillRect/>
                    </a:stretch>
                  </pic:blipFill>
                  <pic:spPr bwMode="auto">
                    <a:xfrm>
                      <a:off x="0" y="0"/>
                      <a:ext cx="2798489" cy="3730555"/>
                    </a:xfrm>
                    <a:prstGeom prst="rect">
                      <a:avLst/>
                    </a:prstGeom>
                    <a:noFill/>
                    <a:ln w="9525">
                      <a:noFill/>
                      <a:miter lim="800000"/>
                      <a:headEnd/>
                      <a:tailEnd/>
                    </a:ln>
                  </pic:spPr>
                </pic:pic>
              </a:graphicData>
            </a:graphic>
          </wp:inline>
        </w:drawing>
      </w:r>
    </w:p>
    <w:p w:rsidR="00802932" w:rsidRPr="00090BF2" w:rsidRDefault="005D34E7" w:rsidP="0039237C">
      <w:pPr>
        <w:rPr>
          <w:rFonts w:cs="Times New Roman"/>
        </w:rPr>
      </w:pPr>
      <w:r>
        <w:rPr>
          <w:rFonts w:ascii="Arial" w:hAnsi="Arial" w:cs="Arial"/>
          <w:noProof/>
          <w:color w:val="202122"/>
          <w:sz w:val="18"/>
          <w:szCs w:val="18"/>
          <w:lang w:eastAsia="fr-FR"/>
        </w:rPr>
        <w:pict>
          <v:shape id="_x0000_s1028" type="#_x0000_t202" alt="" style="position:absolute;margin-left:138pt;margin-top:18.3pt;width:262.5pt;height:20.25pt;z-index:251667456;mso-wrap-style:square;mso-wrap-edited:f;mso-width-percent:0;mso-height-percent:0;mso-width-percent:0;mso-height-percent:0;v-text-anchor:top" stroked="f">
            <v:textbox>
              <w:txbxContent>
                <w:p w:rsidR="00802932" w:rsidRPr="00966475" w:rsidRDefault="00802932" w:rsidP="00802932">
                  <w:pPr>
                    <w:jc w:val="center"/>
                    <w:rPr>
                      <w:b/>
                    </w:rPr>
                  </w:pPr>
                  <w:r w:rsidRPr="00966475">
                    <w:rPr>
                      <w:b/>
                    </w:rPr>
                    <w:t>Tête et encolure d’un cheval sur fond de stries</w:t>
                  </w:r>
                </w:p>
              </w:txbxContent>
            </v:textbox>
          </v:shape>
        </w:pict>
      </w:r>
    </w:p>
    <w:p w:rsidR="00E703B6" w:rsidRPr="00090BF2" w:rsidRDefault="00E703B6" w:rsidP="0039237C">
      <w:pPr>
        <w:rPr>
          <w:rFonts w:cs="Times New Roman"/>
        </w:rPr>
      </w:pPr>
    </w:p>
    <w:p w:rsidR="00720969" w:rsidRPr="00090BF2" w:rsidRDefault="00720969" w:rsidP="0039237C">
      <w:pPr>
        <w:rPr>
          <w:rFonts w:cs="Times New Roman"/>
        </w:rPr>
      </w:pPr>
      <w:r w:rsidRPr="00090BF2">
        <w:rPr>
          <w:rFonts w:cs="Times New Roman"/>
          <w:noProof/>
          <w:lang w:eastAsia="fr-FR"/>
        </w:rPr>
        <w:drawing>
          <wp:inline distT="0" distB="0" distL="0" distR="0">
            <wp:extent cx="5019675" cy="4343731"/>
            <wp:effectExtent l="19050" t="0" r="0" b="0"/>
            <wp:docPr id="7" name="Image 3" descr="C:\Users\Michel\Documents\ACTIVITES C&amp;P THM_svg 17MR20\0_CULTURE et PATRIMOINE THM\03_LE LIVRE_Histoire de Thémines\grottes ornées_Mi\sources docs grottes\20220127_16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Documents\ACTIVITES C&amp;P THM_svg 17MR20\0_CULTURE et PATRIMOINE THM\03_LE LIVRE_Histoire de Thémines\grottes ornées_Mi\sources docs grottes\20220127_164439.jpg"/>
                    <pic:cNvPicPr>
                      <a:picLocks noChangeAspect="1" noChangeArrowheads="1"/>
                    </pic:cNvPicPr>
                  </pic:nvPicPr>
                  <pic:blipFill>
                    <a:blip r:embed="rId20" cstate="print"/>
                    <a:srcRect/>
                    <a:stretch>
                      <a:fillRect/>
                    </a:stretch>
                  </pic:blipFill>
                  <pic:spPr bwMode="auto">
                    <a:xfrm>
                      <a:off x="0" y="0"/>
                      <a:ext cx="5018921" cy="4343079"/>
                    </a:xfrm>
                    <a:prstGeom prst="rect">
                      <a:avLst/>
                    </a:prstGeom>
                    <a:noFill/>
                    <a:ln w="9525">
                      <a:noFill/>
                      <a:miter lim="800000"/>
                      <a:headEnd/>
                      <a:tailEnd/>
                    </a:ln>
                  </pic:spPr>
                </pic:pic>
              </a:graphicData>
            </a:graphic>
          </wp:inline>
        </w:drawing>
      </w:r>
    </w:p>
    <w:p w:rsidR="000825DC" w:rsidRPr="00090BF2" w:rsidRDefault="000825DC" w:rsidP="0039237C">
      <w:pPr>
        <w:rPr>
          <w:rFonts w:cs="Times New Roman"/>
        </w:rPr>
      </w:pPr>
    </w:p>
    <w:p w:rsidR="001A314D" w:rsidRPr="00090BF2" w:rsidRDefault="001A314D" w:rsidP="0039237C">
      <w:pPr>
        <w:rPr>
          <w:rFonts w:cs="Times New Roman"/>
          <w:b/>
          <w:noProof/>
          <w:lang w:eastAsia="fr-FR"/>
        </w:rPr>
      </w:pPr>
      <w:r w:rsidRPr="00090BF2">
        <w:rPr>
          <w:rFonts w:cs="Times New Roman"/>
          <w:b/>
          <w:noProof/>
          <w:lang w:eastAsia="fr-FR"/>
        </w:rPr>
        <w:t>Détails d’un panneau avec des mégaceros, des chevaux et des mains peintes</w:t>
      </w:r>
    </w:p>
    <w:p w:rsidR="001A314D" w:rsidRPr="00090BF2" w:rsidRDefault="001A314D" w:rsidP="0039237C">
      <w:pPr>
        <w:rPr>
          <w:rFonts w:cs="Times New Roman"/>
        </w:rPr>
      </w:pPr>
      <w:r w:rsidRPr="00090BF2">
        <w:rPr>
          <w:rFonts w:cs="Times New Roman"/>
          <w:noProof/>
          <w:lang w:eastAsia="fr-FR"/>
        </w:rPr>
        <w:drawing>
          <wp:inline distT="0" distB="0" distL="0" distR="0">
            <wp:extent cx="6645910" cy="3671692"/>
            <wp:effectExtent l="19050" t="0" r="2540" b="0"/>
            <wp:docPr id="39" name="Image 6" descr="C:\Users\Michel\Documents\ACTIVITES C&amp;P THM_svg 17MR20\0_CULTURE et PATRIMOINE THM\03_LE LIVRE_Histoire de Thémines\grottes ornées_Mi\sources docs grottes\20220128_15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el\Documents\ACTIVITES C&amp;P THM_svg 17MR20\0_CULTURE et PATRIMOINE THM\03_LE LIVRE_Histoire de Thémines\grottes ornées_Mi\sources docs grottes\20220128_153037.jpg"/>
                    <pic:cNvPicPr>
                      <a:picLocks noChangeAspect="1" noChangeArrowheads="1"/>
                    </pic:cNvPicPr>
                  </pic:nvPicPr>
                  <pic:blipFill>
                    <a:blip r:embed="rId21" cstate="print"/>
                    <a:srcRect/>
                    <a:stretch>
                      <a:fillRect/>
                    </a:stretch>
                  </pic:blipFill>
                  <pic:spPr bwMode="auto">
                    <a:xfrm>
                      <a:off x="0" y="0"/>
                      <a:ext cx="6645910" cy="3671692"/>
                    </a:xfrm>
                    <a:prstGeom prst="rect">
                      <a:avLst/>
                    </a:prstGeom>
                    <a:noFill/>
                    <a:ln w="9525">
                      <a:noFill/>
                      <a:miter lim="800000"/>
                      <a:headEnd/>
                      <a:tailEnd/>
                    </a:ln>
                  </pic:spPr>
                </pic:pic>
              </a:graphicData>
            </a:graphic>
          </wp:inline>
        </w:drawing>
      </w:r>
    </w:p>
    <w:p w:rsidR="001A314D" w:rsidRPr="00090BF2" w:rsidRDefault="001A314D" w:rsidP="0039237C">
      <w:pPr>
        <w:rPr>
          <w:rFonts w:cs="Times New Roman"/>
          <w:b/>
        </w:rPr>
      </w:pPr>
      <w:r w:rsidRPr="00090BF2">
        <w:rPr>
          <w:rFonts w:cs="Times New Roman"/>
          <w:b/>
        </w:rPr>
        <w:t>Grande main négative avec des chevaux</w:t>
      </w:r>
    </w:p>
    <w:p w:rsidR="001A314D" w:rsidRPr="00090BF2" w:rsidRDefault="001A314D" w:rsidP="0039237C">
      <w:pPr>
        <w:rPr>
          <w:rFonts w:cs="Times New Roman"/>
        </w:rPr>
      </w:pPr>
      <w:r w:rsidRPr="00090BF2">
        <w:rPr>
          <w:rFonts w:cs="Times New Roman"/>
          <w:noProof/>
          <w:lang w:eastAsia="fr-FR"/>
        </w:rPr>
        <w:drawing>
          <wp:inline distT="0" distB="0" distL="0" distR="0">
            <wp:extent cx="4924575" cy="4144117"/>
            <wp:effectExtent l="19050" t="0" r="9375" b="0"/>
            <wp:docPr id="40" name="Image 4" descr="C:\Users\Michel\Documents\ACTIVITES C&amp;P THM_svg 17MR20\0_CULTURE et PATRIMOINE THM\03_LE LIVRE_Histoire de Thémines\grottes ornées_Mi\sources docs grottes\20220126_09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Documents\ACTIVITES C&amp;P THM_svg 17MR20\0_CULTURE et PATRIMOINE THM\03_LE LIVRE_Histoire de Thémines\grottes ornées_Mi\sources docs grottes\20220126_095010.jpg"/>
                    <pic:cNvPicPr>
                      <a:picLocks noChangeAspect="1" noChangeArrowheads="1"/>
                    </pic:cNvPicPr>
                  </pic:nvPicPr>
                  <pic:blipFill>
                    <a:blip r:embed="rId22" cstate="print"/>
                    <a:srcRect/>
                    <a:stretch>
                      <a:fillRect/>
                    </a:stretch>
                  </pic:blipFill>
                  <pic:spPr bwMode="auto">
                    <a:xfrm>
                      <a:off x="0" y="0"/>
                      <a:ext cx="4932596" cy="4150866"/>
                    </a:xfrm>
                    <a:prstGeom prst="rect">
                      <a:avLst/>
                    </a:prstGeom>
                    <a:noFill/>
                    <a:ln w="9525">
                      <a:noFill/>
                      <a:miter lim="800000"/>
                      <a:headEnd/>
                      <a:tailEnd/>
                    </a:ln>
                  </pic:spPr>
                </pic:pic>
              </a:graphicData>
            </a:graphic>
          </wp:inline>
        </w:drawing>
      </w:r>
    </w:p>
    <w:p w:rsidR="001A314D" w:rsidRPr="00090BF2" w:rsidRDefault="001A314D" w:rsidP="0039237C">
      <w:pPr>
        <w:rPr>
          <w:rFonts w:cs="Times New Roman"/>
        </w:rPr>
      </w:pPr>
    </w:p>
    <w:p w:rsidR="001A314D" w:rsidRPr="00090BF2" w:rsidRDefault="001A314D" w:rsidP="0039237C">
      <w:pPr>
        <w:rPr>
          <w:rFonts w:cs="Times New Roman"/>
        </w:rPr>
      </w:pPr>
    </w:p>
    <w:p w:rsidR="001A314D" w:rsidRPr="00090BF2" w:rsidRDefault="001A314D" w:rsidP="0039237C">
      <w:pPr>
        <w:rPr>
          <w:rFonts w:cs="Times New Roman"/>
        </w:rPr>
      </w:pPr>
    </w:p>
    <w:p w:rsidR="001A314D" w:rsidRPr="00090BF2" w:rsidRDefault="001A314D" w:rsidP="0039237C">
      <w:pPr>
        <w:rPr>
          <w:rFonts w:cs="Times New Roman"/>
        </w:rPr>
      </w:pPr>
    </w:p>
    <w:p w:rsidR="001A314D" w:rsidRPr="00090BF2" w:rsidRDefault="001A314D" w:rsidP="0039237C">
      <w:pPr>
        <w:rPr>
          <w:rFonts w:cs="Times New Roman"/>
        </w:rPr>
      </w:pPr>
    </w:p>
    <w:p w:rsidR="001A314D" w:rsidRPr="00090BF2" w:rsidRDefault="001A314D" w:rsidP="0039237C">
      <w:pPr>
        <w:rPr>
          <w:rFonts w:cs="Times New Roman"/>
          <w:b/>
        </w:rPr>
      </w:pPr>
      <w:r w:rsidRPr="00090BF2">
        <w:rPr>
          <w:rFonts w:cs="Times New Roman"/>
          <w:b/>
        </w:rPr>
        <w:t>Cheval à petite tête allongée</w:t>
      </w:r>
    </w:p>
    <w:p w:rsidR="00720969" w:rsidRPr="00090BF2" w:rsidRDefault="00720969" w:rsidP="0039237C">
      <w:pPr>
        <w:rPr>
          <w:rFonts w:cs="Times New Roman"/>
        </w:rPr>
      </w:pPr>
      <w:r w:rsidRPr="00090BF2">
        <w:rPr>
          <w:rFonts w:cs="Times New Roman"/>
          <w:noProof/>
          <w:lang w:eastAsia="fr-FR"/>
        </w:rPr>
        <w:drawing>
          <wp:inline distT="0" distB="0" distL="0" distR="0">
            <wp:extent cx="4200525" cy="6539614"/>
            <wp:effectExtent l="19050" t="0" r="9525" b="0"/>
            <wp:docPr id="18" name="Image 5" descr="C:\Users\Michel\Documents\ACTIVITES C&amp;P THM_svg 17MR20\0_CULTURE et PATRIMOINE THM\03_LE LIVRE_Histoire de Thémines\grottes ornées_Mi\sources docs grottes\20220126_09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Documents\ACTIVITES C&amp;P THM_svg 17MR20\0_CULTURE et PATRIMOINE THM\03_LE LIVRE_Histoire de Thémines\grottes ornées_Mi\sources docs grottes\20220126_095320.jpg"/>
                    <pic:cNvPicPr>
                      <a:picLocks noChangeAspect="1" noChangeArrowheads="1"/>
                    </pic:cNvPicPr>
                  </pic:nvPicPr>
                  <pic:blipFill>
                    <a:blip r:embed="rId23" cstate="print"/>
                    <a:srcRect/>
                    <a:stretch>
                      <a:fillRect/>
                    </a:stretch>
                  </pic:blipFill>
                  <pic:spPr bwMode="auto">
                    <a:xfrm>
                      <a:off x="0" y="0"/>
                      <a:ext cx="4208221" cy="6551596"/>
                    </a:xfrm>
                    <a:prstGeom prst="rect">
                      <a:avLst/>
                    </a:prstGeom>
                    <a:noFill/>
                    <a:ln w="9525">
                      <a:noFill/>
                      <a:miter lim="800000"/>
                      <a:headEnd/>
                      <a:tailEnd/>
                    </a:ln>
                  </pic:spPr>
                </pic:pic>
              </a:graphicData>
            </a:graphic>
          </wp:inline>
        </w:drawing>
      </w:r>
    </w:p>
    <w:p w:rsidR="00C5494A" w:rsidRPr="00090BF2" w:rsidRDefault="006B7226" w:rsidP="0039237C">
      <w:pPr>
        <w:rPr>
          <w:rFonts w:cs="Times New Roman"/>
        </w:rPr>
      </w:pPr>
      <w:r w:rsidRPr="00090BF2">
        <w:rPr>
          <w:rFonts w:cs="Times New Roman"/>
        </w:rPr>
        <w:br w:type="page"/>
      </w:r>
    </w:p>
    <w:p w:rsidR="00C5494A" w:rsidRPr="00090BF2" w:rsidRDefault="00C5494A" w:rsidP="0039237C">
      <w:pPr>
        <w:rPr>
          <w:rFonts w:cs="Times New Roman"/>
          <w:b/>
        </w:rPr>
      </w:pPr>
      <w:r w:rsidRPr="00090BF2">
        <w:rPr>
          <w:rFonts w:cs="Times New Roman"/>
          <w:b/>
        </w:rPr>
        <w:lastRenderedPageBreak/>
        <w:t>Mains, cerf élaphe, cheval, auroch</w:t>
      </w:r>
      <w:r w:rsidR="000F2355" w:rsidRPr="00090BF2">
        <w:rPr>
          <w:rFonts w:cs="Times New Roman"/>
          <w:b/>
        </w:rPr>
        <w:t>s</w:t>
      </w:r>
    </w:p>
    <w:p w:rsidR="006B7226" w:rsidRPr="00090BF2" w:rsidRDefault="00C5494A" w:rsidP="0039237C">
      <w:pPr>
        <w:rPr>
          <w:rFonts w:cs="Times New Roman"/>
        </w:rPr>
      </w:pPr>
      <w:r w:rsidRPr="00090BF2">
        <w:rPr>
          <w:rFonts w:cs="Times New Roman"/>
          <w:noProof/>
          <w:lang w:eastAsia="fr-FR"/>
        </w:rPr>
        <w:drawing>
          <wp:inline distT="0" distB="0" distL="0" distR="0">
            <wp:extent cx="4415768" cy="4354160"/>
            <wp:effectExtent l="19050" t="0" r="3832" b="0"/>
            <wp:docPr id="36" name="Image 3" descr="C:\Users\Michel\Documents\ACTIVITES C&amp;P THM_svg 17MR20\0_CULTURE et PATRIMOINE THM\03_LE LIVRE_Histoire de Thémines\grottes ornées_Mi\sources docs grottes\20220126_09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Documents\ACTIVITES C&amp;P THM_svg 17MR20\0_CULTURE et PATRIMOINE THM\03_LE LIVRE_Histoire de Thémines\grottes ornées_Mi\sources docs grottes\20220126_095723.jpg"/>
                    <pic:cNvPicPr>
                      <a:picLocks noChangeAspect="1" noChangeArrowheads="1"/>
                    </pic:cNvPicPr>
                  </pic:nvPicPr>
                  <pic:blipFill>
                    <a:blip r:embed="rId24" cstate="print"/>
                    <a:srcRect/>
                    <a:stretch>
                      <a:fillRect/>
                    </a:stretch>
                  </pic:blipFill>
                  <pic:spPr bwMode="auto">
                    <a:xfrm>
                      <a:off x="0" y="0"/>
                      <a:ext cx="4415290" cy="4353689"/>
                    </a:xfrm>
                    <a:prstGeom prst="rect">
                      <a:avLst/>
                    </a:prstGeom>
                    <a:noFill/>
                    <a:ln w="9525">
                      <a:noFill/>
                      <a:miter lim="800000"/>
                      <a:headEnd/>
                      <a:tailEnd/>
                    </a:ln>
                  </pic:spPr>
                </pic:pic>
              </a:graphicData>
            </a:graphic>
          </wp:inline>
        </w:drawing>
      </w:r>
    </w:p>
    <w:p w:rsidR="00C5494A" w:rsidRPr="00090BF2" w:rsidRDefault="00C5494A" w:rsidP="0039237C">
      <w:pPr>
        <w:rPr>
          <w:rFonts w:cs="Times New Roman"/>
        </w:rPr>
      </w:pPr>
    </w:p>
    <w:p w:rsidR="00C5494A" w:rsidRPr="00090BF2" w:rsidRDefault="00C5494A" w:rsidP="0039237C">
      <w:pPr>
        <w:rPr>
          <w:rFonts w:cs="Times New Roman"/>
          <w:b/>
        </w:rPr>
      </w:pPr>
      <w:r w:rsidRPr="00090BF2">
        <w:rPr>
          <w:rFonts w:cs="Times New Roman"/>
          <w:b/>
        </w:rPr>
        <w:t>Léporidé</w:t>
      </w:r>
    </w:p>
    <w:p w:rsidR="00C5494A" w:rsidRPr="00090BF2" w:rsidRDefault="00C5494A" w:rsidP="0039237C">
      <w:pPr>
        <w:rPr>
          <w:rFonts w:cs="Times New Roman"/>
        </w:rPr>
      </w:pPr>
      <w:r w:rsidRPr="00090BF2">
        <w:rPr>
          <w:rFonts w:cs="Times New Roman"/>
          <w:noProof/>
          <w:lang w:eastAsia="fr-FR"/>
        </w:rPr>
        <w:drawing>
          <wp:inline distT="0" distB="0" distL="0" distR="0">
            <wp:extent cx="4983528" cy="3659484"/>
            <wp:effectExtent l="19050" t="0" r="7572" b="0"/>
            <wp:docPr id="37" name="Image 4" descr="C:\Users\Michel\Documents\ACTIVITES C&amp;P THM_svg 17MR20\0_CULTURE et PATRIMOINE THM\03_LE LIVRE_Histoire de Thémines\grottes ornées_Mi\sources docs grottes\20220128_15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Documents\ACTIVITES C&amp;P THM_svg 17MR20\0_CULTURE et PATRIMOINE THM\03_LE LIVRE_Histoire de Thémines\grottes ornées_Mi\sources docs grottes\20220128_151850.jpg"/>
                    <pic:cNvPicPr>
                      <a:picLocks noChangeAspect="1" noChangeArrowheads="1"/>
                    </pic:cNvPicPr>
                  </pic:nvPicPr>
                  <pic:blipFill>
                    <a:blip r:embed="rId25" cstate="print"/>
                    <a:srcRect/>
                    <a:stretch>
                      <a:fillRect/>
                    </a:stretch>
                  </pic:blipFill>
                  <pic:spPr bwMode="auto">
                    <a:xfrm>
                      <a:off x="0" y="0"/>
                      <a:ext cx="4982989" cy="3659088"/>
                    </a:xfrm>
                    <a:prstGeom prst="rect">
                      <a:avLst/>
                    </a:prstGeom>
                    <a:noFill/>
                    <a:ln w="9525">
                      <a:noFill/>
                      <a:miter lim="800000"/>
                      <a:headEnd/>
                      <a:tailEnd/>
                    </a:ln>
                  </pic:spPr>
                </pic:pic>
              </a:graphicData>
            </a:graphic>
          </wp:inline>
        </w:drawing>
      </w:r>
    </w:p>
    <w:p w:rsidR="00C5494A" w:rsidRPr="00090BF2" w:rsidRDefault="00C5494A" w:rsidP="0039237C">
      <w:pPr>
        <w:rPr>
          <w:rFonts w:cs="Times New Roman"/>
        </w:rPr>
      </w:pPr>
    </w:p>
    <w:p w:rsidR="00C5494A" w:rsidRPr="00090BF2" w:rsidRDefault="00C5494A" w:rsidP="0039237C">
      <w:pPr>
        <w:rPr>
          <w:rFonts w:cs="Times New Roman"/>
        </w:rPr>
      </w:pPr>
    </w:p>
    <w:p w:rsidR="00802932" w:rsidRPr="00090BF2" w:rsidRDefault="005D34E7" w:rsidP="0039237C">
      <w:pPr>
        <w:rPr>
          <w:rFonts w:cs="Times New Roman"/>
        </w:rPr>
      </w:pPr>
      <w:r>
        <w:rPr>
          <w:rFonts w:ascii="Arial" w:hAnsi="Arial" w:cs="Arial"/>
          <w:noProof/>
          <w:color w:val="202122"/>
          <w:sz w:val="18"/>
          <w:szCs w:val="18"/>
          <w:lang w:eastAsia="fr-FR"/>
        </w:rPr>
        <w:lastRenderedPageBreak/>
        <w:pict>
          <v:shape id="_x0000_s1027" type="#_x0000_t202" alt="" style="position:absolute;margin-left:120.75pt;margin-top:10.65pt;width:288.75pt;height:25.5pt;z-index:251668480;mso-wrap-style:square;mso-wrap-edited:f;mso-width-percent:0;mso-height-percent:0;mso-width-percent:0;mso-height-percent:0;v-text-anchor:top" stroked="f">
            <v:textbox>
              <w:txbxContent>
                <w:p w:rsidR="00802932" w:rsidRPr="00966475" w:rsidRDefault="00802932" w:rsidP="00802932">
                  <w:pPr>
                    <w:jc w:val="center"/>
                    <w:rPr>
                      <w:b/>
                    </w:rPr>
                  </w:pPr>
                  <w:r w:rsidRPr="00966475">
                    <w:rPr>
                      <w:b/>
                    </w:rPr>
                    <w:t>Mains rouge et noire</w:t>
                  </w:r>
                </w:p>
              </w:txbxContent>
            </v:textbox>
          </v:shape>
        </w:pict>
      </w:r>
    </w:p>
    <w:p w:rsidR="00802932" w:rsidRPr="00090BF2" w:rsidRDefault="00802932" w:rsidP="0039237C">
      <w:pPr>
        <w:rPr>
          <w:rFonts w:cs="Times New Roman"/>
        </w:rPr>
      </w:pPr>
    </w:p>
    <w:p w:rsidR="006B7226" w:rsidRPr="00090BF2" w:rsidRDefault="006B7226" w:rsidP="0039237C">
      <w:pPr>
        <w:rPr>
          <w:rFonts w:cs="Times New Roman"/>
        </w:rPr>
      </w:pPr>
      <w:r w:rsidRPr="00090BF2">
        <w:rPr>
          <w:rFonts w:cs="Times New Roman"/>
          <w:noProof/>
          <w:lang w:eastAsia="fr-FR"/>
        </w:rPr>
        <w:drawing>
          <wp:inline distT="0" distB="0" distL="0" distR="0">
            <wp:extent cx="3808483" cy="2855990"/>
            <wp:effectExtent l="19050" t="0" r="1517" b="0"/>
            <wp:docPr id="27" name="Image 7" descr="C:\Users\Michel\Pictures\MES IMAGES {1900-}\2008_roucadour_mongolfieres\2008 05 12 ROUCADOUR-VS\DSC07224-les grav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Pictures\MES IMAGES {1900-}\2008_roucadour_mongolfieres\2008 05 12 ROUCADOUR-VS\DSC07224-les gravures.JPG"/>
                    <pic:cNvPicPr>
                      <a:picLocks noChangeAspect="1" noChangeArrowheads="1"/>
                    </pic:cNvPicPr>
                  </pic:nvPicPr>
                  <pic:blipFill>
                    <a:blip r:embed="rId26" cstate="print"/>
                    <a:srcRect/>
                    <a:stretch>
                      <a:fillRect/>
                    </a:stretch>
                  </pic:blipFill>
                  <pic:spPr bwMode="auto">
                    <a:xfrm>
                      <a:off x="0" y="0"/>
                      <a:ext cx="3811047" cy="2857913"/>
                    </a:xfrm>
                    <a:prstGeom prst="rect">
                      <a:avLst/>
                    </a:prstGeom>
                    <a:noFill/>
                    <a:ln w="9525">
                      <a:noFill/>
                      <a:miter lim="800000"/>
                      <a:headEnd/>
                      <a:tailEnd/>
                    </a:ln>
                  </pic:spPr>
                </pic:pic>
              </a:graphicData>
            </a:graphic>
          </wp:inline>
        </w:drawing>
      </w:r>
    </w:p>
    <w:p w:rsidR="00802932" w:rsidRPr="00090BF2" w:rsidRDefault="005D34E7" w:rsidP="0039237C">
      <w:pPr>
        <w:rPr>
          <w:rFonts w:cs="Times New Roman"/>
        </w:rPr>
      </w:pPr>
      <w:r>
        <w:rPr>
          <w:rFonts w:ascii="Arial" w:hAnsi="Arial" w:cs="Arial"/>
          <w:noProof/>
          <w:color w:val="202122"/>
          <w:sz w:val="18"/>
          <w:szCs w:val="18"/>
          <w:lang w:eastAsia="fr-FR"/>
        </w:rPr>
        <w:pict>
          <v:shape id="_x0000_s1026" type="#_x0000_t202" alt="" style="position:absolute;margin-left:131.25pt;margin-top:19.15pt;width:264.75pt;height:21.75pt;z-index:251669504;mso-wrap-style:square;mso-wrap-edited:f;mso-width-percent:0;mso-height-percent:0;mso-width-percent:0;mso-height-percent:0;v-text-anchor:top" stroked="f">
            <v:textbox>
              <w:txbxContent>
                <w:p w:rsidR="00802932" w:rsidRPr="00802932" w:rsidRDefault="00802932">
                  <w:pPr>
                    <w:rPr>
                      <w:b/>
                    </w:rPr>
                  </w:pPr>
                  <w:r w:rsidRPr="00802932">
                    <w:rPr>
                      <w:b/>
                    </w:rPr>
                    <w:t>Les signes présents dans la grotte de Roucadour</w:t>
                  </w:r>
                </w:p>
              </w:txbxContent>
            </v:textbox>
          </v:shape>
        </w:pict>
      </w:r>
    </w:p>
    <w:p w:rsidR="00802932" w:rsidRPr="00090BF2" w:rsidRDefault="00802932" w:rsidP="0039237C">
      <w:pPr>
        <w:rPr>
          <w:rFonts w:cs="Times New Roman"/>
        </w:rPr>
      </w:pPr>
    </w:p>
    <w:p w:rsidR="006B7226" w:rsidRPr="00090BF2" w:rsidRDefault="006B7226" w:rsidP="0039237C">
      <w:pPr>
        <w:rPr>
          <w:rFonts w:cs="Times New Roman"/>
        </w:rPr>
      </w:pPr>
      <w:r w:rsidRPr="00090BF2">
        <w:rPr>
          <w:rFonts w:cs="Times New Roman"/>
          <w:noProof/>
          <w:lang w:eastAsia="fr-FR"/>
        </w:rPr>
        <w:drawing>
          <wp:inline distT="0" distB="0" distL="0" distR="0">
            <wp:extent cx="4350385" cy="2642519"/>
            <wp:effectExtent l="19050" t="0" r="0" b="0"/>
            <wp:docPr id="28" name="Image 12" descr="C:\Users\Michel\Documents\ACTIVITES C&amp;P THM_svg 17MR20\0_CULTURE et PATRIMOINE THM\03_LE LIVRE_Histoire de Thémines\grottes ornées_Mi\sources docs grottes\20220126_10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el\Documents\ACTIVITES C&amp;P THM_svg 17MR20\0_CULTURE et PATRIMOINE THM\03_LE LIVRE_Histoire de Thémines\grottes ornées_Mi\sources docs grottes\20220126_100314.jpg"/>
                    <pic:cNvPicPr>
                      <a:picLocks noChangeAspect="1" noChangeArrowheads="1"/>
                    </pic:cNvPicPr>
                  </pic:nvPicPr>
                  <pic:blipFill>
                    <a:blip r:embed="rId27" cstate="print"/>
                    <a:srcRect/>
                    <a:stretch>
                      <a:fillRect/>
                    </a:stretch>
                  </pic:blipFill>
                  <pic:spPr bwMode="auto">
                    <a:xfrm>
                      <a:off x="0" y="0"/>
                      <a:ext cx="4350385" cy="2642519"/>
                    </a:xfrm>
                    <a:prstGeom prst="rect">
                      <a:avLst/>
                    </a:prstGeom>
                    <a:noFill/>
                    <a:ln w="9525">
                      <a:noFill/>
                      <a:miter lim="800000"/>
                      <a:headEnd/>
                      <a:tailEnd/>
                    </a:ln>
                  </pic:spPr>
                </pic:pic>
              </a:graphicData>
            </a:graphic>
          </wp:inline>
        </w:drawing>
      </w:r>
    </w:p>
    <w:p w:rsidR="006B7226" w:rsidRPr="00090BF2" w:rsidRDefault="006B7226" w:rsidP="0039237C">
      <w:pPr>
        <w:rPr>
          <w:rFonts w:cs="Times New Roman"/>
          <w:b/>
        </w:rPr>
      </w:pPr>
      <w:r w:rsidRPr="00090BF2">
        <w:rPr>
          <w:rFonts w:cs="Times New Roman"/>
          <w:b/>
        </w:rPr>
        <w:t xml:space="preserve"> </w:t>
      </w:r>
      <w:r w:rsidRPr="00090BF2">
        <w:rPr>
          <w:rFonts w:cs="Times New Roman"/>
          <w:b/>
          <w:noProof/>
          <w:lang w:eastAsia="fr-FR"/>
        </w:rPr>
        <w:t>La frise du combat des mammouths et des lions des cavernes</w:t>
      </w:r>
    </w:p>
    <w:p w:rsidR="006B7226" w:rsidRPr="00090BF2" w:rsidRDefault="006B7226" w:rsidP="0039237C">
      <w:pPr>
        <w:rPr>
          <w:rFonts w:cs="Times New Roman"/>
        </w:rPr>
      </w:pPr>
      <w:r w:rsidRPr="00090BF2">
        <w:rPr>
          <w:rFonts w:cs="Times New Roman"/>
          <w:noProof/>
          <w:lang w:eastAsia="fr-FR"/>
        </w:rPr>
        <w:lastRenderedPageBreak/>
        <w:drawing>
          <wp:inline distT="0" distB="0" distL="0" distR="0">
            <wp:extent cx="2028825" cy="4754044"/>
            <wp:effectExtent l="19050" t="19050" r="28575" b="27506"/>
            <wp:docPr id="24" name="Image 9" descr="C:\Users\Michel\Documents\ACTIVITES C&amp;P THM_svg 17MR20\0_CULTURE et PATRIMOINE THM\03_LE LIVRE_Histoire de Thémines\grottes ornées_Mi\sources docs grottes\20220126_10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el\Documents\ACTIVITES C&amp;P THM_svg 17MR20\0_CULTURE et PATRIMOINE THM\03_LE LIVRE_Histoire de Thémines\grottes ornées_Mi\sources docs grottes\20220126_100522.jpg"/>
                    <pic:cNvPicPr>
                      <a:picLocks noChangeAspect="1" noChangeArrowheads="1"/>
                    </pic:cNvPicPr>
                  </pic:nvPicPr>
                  <pic:blipFill>
                    <a:blip r:embed="rId28" cstate="print"/>
                    <a:srcRect/>
                    <a:stretch>
                      <a:fillRect/>
                    </a:stretch>
                  </pic:blipFill>
                  <pic:spPr bwMode="auto">
                    <a:xfrm>
                      <a:off x="0" y="0"/>
                      <a:ext cx="2029695" cy="4756083"/>
                    </a:xfrm>
                    <a:prstGeom prst="rect">
                      <a:avLst/>
                    </a:prstGeom>
                    <a:noFill/>
                    <a:ln w="3175">
                      <a:solidFill>
                        <a:schemeClr val="tx1"/>
                      </a:solidFill>
                      <a:miter lim="800000"/>
                      <a:headEnd/>
                      <a:tailEnd/>
                    </a:ln>
                  </pic:spPr>
                </pic:pic>
              </a:graphicData>
            </a:graphic>
          </wp:inline>
        </w:drawing>
      </w:r>
      <w:r w:rsidRPr="00090BF2">
        <w:rPr>
          <w:rFonts w:cs="Times New Roman"/>
        </w:rPr>
        <w:t xml:space="preserve"> </w:t>
      </w:r>
      <w:r w:rsidR="00720969" w:rsidRPr="00090BF2">
        <w:rPr>
          <w:rFonts w:cs="Times New Roman"/>
          <w:noProof/>
          <w:lang w:eastAsia="fr-FR"/>
        </w:rPr>
        <w:drawing>
          <wp:inline distT="0" distB="0" distL="0" distR="0">
            <wp:extent cx="2886391" cy="4772025"/>
            <wp:effectExtent l="38100" t="19050" r="28259" b="28575"/>
            <wp:docPr id="23" name="Image 10" descr="C:\Users\Michel\Documents\ACTIVITES C&amp;P THM_svg 17MR20\0_CULTURE et PATRIMOINE THM\03_LE LIVRE_Histoire de Thémines\grottes ornées_Mi\sources docs grottes\20220126_10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el\Documents\ACTIVITES C&amp;P THM_svg 17MR20\0_CULTURE et PATRIMOINE THM\03_LE LIVRE_Histoire de Thémines\grottes ornées_Mi\sources docs grottes\20220126_100641.jpg"/>
                    <pic:cNvPicPr>
                      <a:picLocks noChangeAspect="1" noChangeArrowheads="1"/>
                    </pic:cNvPicPr>
                  </pic:nvPicPr>
                  <pic:blipFill>
                    <a:blip r:embed="rId29" cstate="print"/>
                    <a:srcRect r="2163"/>
                    <a:stretch>
                      <a:fillRect/>
                    </a:stretch>
                  </pic:blipFill>
                  <pic:spPr bwMode="auto">
                    <a:xfrm>
                      <a:off x="0" y="0"/>
                      <a:ext cx="2886391" cy="4772025"/>
                    </a:xfrm>
                    <a:prstGeom prst="rect">
                      <a:avLst/>
                    </a:prstGeom>
                    <a:noFill/>
                    <a:ln w="3175">
                      <a:solidFill>
                        <a:schemeClr val="tx1"/>
                      </a:solidFill>
                      <a:miter lim="800000"/>
                      <a:headEnd/>
                      <a:tailEnd/>
                    </a:ln>
                  </pic:spPr>
                </pic:pic>
              </a:graphicData>
            </a:graphic>
          </wp:inline>
        </w:drawing>
      </w:r>
      <w:r w:rsidRPr="00090BF2">
        <w:rPr>
          <w:rFonts w:cs="Times New Roman"/>
          <w:noProof/>
          <w:lang w:eastAsia="fr-FR"/>
        </w:rPr>
        <w:drawing>
          <wp:inline distT="0" distB="0" distL="0" distR="0">
            <wp:extent cx="6779260" cy="2174199"/>
            <wp:effectExtent l="19050" t="19050" r="21590" b="16551"/>
            <wp:docPr id="25" name="Image 11" descr="C:\Users\Michel\Documents\ACTIVITES C&amp;P THM_svg 17MR20\0_CULTURE et PATRIMOINE THM\03_LE LIVRE_Histoire de Thémines\grottes ornées_Mi\sources docs grottes\20220126_10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el\Documents\ACTIVITES C&amp;P THM_svg 17MR20\0_CULTURE et PATRIMOINE THM\03_LE LIVRE_Histoire de Thémines\grottes ornées_Mi\sources docs grottes\20220126_100829.jpg"/>
                    <pic:cNvPicPr>
                      <a:picLocks noChangeAspect="1" noChangeArrowheads="1"/>
                    </pic:cNvPicPr>
                  </pic:nvPicPr>
                  <pic:blipFill>
                    <a:blip r:embed="rId30" cstate="print"/>
                    <a:srcRect/>
                    <a:stretch>
                      <a:fillRect/>
                    </a:stretch>
                  </pic:blipFill>
                  <pic:spPr bwMode="auto">
                    <a:xfrm>
                      <a:off x="0" y="0"/>
                      <a:ext cx="6779260" cy="2174199"/>
                    </a:xfrm>
                    <a:prstGeom prst="rect">
                      <a:avLst/>
                    </a:prstGeom>
                    <a:noFill/>
                    <a:ln w="3175">
                      <a:solidFill>
                        <a:schemeClr val="tx1"/>
                      </a:solidFill>
                      <a:miter lim="800000"/>
                      <a:headEnd/>
                      <a:tailEnd/>
                    </a:ln>
                  </pic:spPr>
                </pic:pic>
              </a:graphicData>
            </a:graphic>
          </wp:inline>
        </w:drawing>
      </w:r>
    </w:p>
    <w:p w:rsidR="00C10186" w:rsidRPr="00090BF2" w:rsidRDefault="00E703B6" w:rsidP="0039237C">
      <w:pPr>
        <w:rPr>
          <w:rFonts w:cs="Times New Roman"/>
        </w:rPr>
      </w:pPr>
      <w:r w:rsidRPr="00090BF2">
        <w:rPr>
          <w:rFonts w:cs="Times New Roman"/>
          <w:b/>
        </w:rPr>
        <w:t xml:space="preserve">La légende de </w:t>
      </w:r>
      <w:proofErr w:type="spellStart"/>
      <w:r w:rsidRPr="00090BF2">
        <w:rPr>
          <w:rFonts w:cs="Times New Roman"/>
          <w:b/>
        </w:rPr>
        <w:t>Roucadour</w:t>
      </w:r>
      <w:proofErr w:type="spellEnd"/>
      <w:r w:rsidR="00C10186" w:rsidRPr="00090BF2">
        <w:rPr>
          <w:rFonts w:cs="Times New Roman"/>
          <w:b/>
        </w:rPr>
        <w:t> : l</w:t>
      </w:r>
      <w:r w:rsidRPr="00090BF2">
        <w:rPr>
          <w:rFonts w:cs="Times New Roman"/>
          <w:b/>
        </w:rPr>
        <w:t>a grande galerie et sa colonne</w:t>
      </w:r>
      <w:r w:rsidRPr="00090BF2">
        <w:rPr>
          <w:rFonts w:cs="Times New Roman"/>
        </w:rPr>
        <w:t>.</w:t>
      </w:r>
    </w:p>
    <w:p w:rsidR="00090BF2" w:rsidRDefault="00E703B6" w:rsidP="0039237C">
      <w:pPr>
        <w:rPr>
          <w:rFonts w:cs="Times New Roman"/>
        </w:rPr>
      </w:pPr>
      <w:r w:rsidRPr="00090BF2">
        <w:rPr>
          <w:rFonts w:cs="Times New Roman"/>
        </w:rPr>
        <w:t xml:space="preserve">De tout temps cette cavité fut fréquentée, mais sa légende s’est perdue. Mon père me disait que le propriétaire n’avait jamais pu en obstruer l’entrée parce que le génie qui y demeurait en détruisait la fermeture. Je pense que la légende devait ressembler à celle-ci. Autrefois, il était un chemin que les voyageurs évitaient la nuit. C’était celui qui allait de Saint Simon à </w:t>
      </w:r>
      <w:proofErr w:type="spellStart"/>
      <w:r w:rsidRPr="00090BF2">
        <w:rPr>
          <w:rFonts w:cs="Times New Roman"/>
        </w:rPr>
        <w:t>Iss</w:t>
      </w:r>
      <w:r w:rsidR="00966475" w:rsidRPr="00090BF2">
        <w:rPr>
          <w:rFonts w:cs="Times New Roman"/>
        </w:rPr>
        <w:t>endolus</w:t>
      </w:r>
      <w:proofErr w:type="spellEnd"/>
      <w:r w:rsidR="00966475" w:rsidRPr="00090BF2">
        <w:rPr>
          <w:rFonts w:cs="Times New Roman"/>
        </w:rPr>
        <w:t xml:space="preserve">. Entre Thémines et </w:t>
      </w:r>
      <w:proofErr w:type="spellStart"/>
      <w:r w:rsidR="00966475" w:rsidRPr="00090BF2">
        <w:rPr>
          <w:rFonts w:cs="Times New Roman"/>
        </w:rPr>
        <w:t>Lalinié</w:t>
      </w:r>
      <w:proofErr w:type="spellEnd"/>
      <w:r w:rsidRPr="00090BF2">
        <w:rPr>
          <w:rFonts w:cs="Times New Roman"/>
        </w:rPr>
        <w:t xml:space="preserve"> il passe à proximité d’une grotte, qui s’appelle </w:t>
      </w:r>
      <w:proofErr w:type="spellStart"/>
      <w:r w:rsidRPr="00090BF2">
        <w:rPr>
          <w:rFonts w:cs="Times New Roman"/>
        </w:rPr>
        <w:t>Roucadour</w:t>
      </w:r>
      <w:proofErr w:type="spellEnd"/>
      <w:r w:rsidRPr="00090BF2">
        <w:rPr>
          <w:rFonts w:cs="Times New Roman"/>
        </w:rPr>
        <w:t>. En occitan, cela vient d’un terme qui veut dire se cacher dans des rochers «</w:t>
      </w:r>
      <w:r w:rsidR="0026412A" w:rsidRPr="00090BF2">
        <w:rPr>
          <w:rFonts w:cs="Times New Roman"/>
        </w:rPr>
        <w:t> </w:t>
      </w:r>
      <w:r w:rsidRPr="00090BF2">
        <w:rPr>
          <w:rFonts w:cs="Times New Roman"/>
        </w:rPr>
        <w:t>s’</w:t>
      </w:r>
      <w:proofErr w:type="spellStart"/>
      <w:r w:rsidRPr="00090BF2">
        <w:rPr>
          <w:rFonts w:cs="Times New Roman"/>
        </w:rPr>
        <w:t>arraouquer</w:t>
      </w:r>
      <w:proofErr w:type="spellEnd"/>
      <w:r w:rsidR="0026412A" w:rsidRPr="00090BF2">
        <w:rPr>
          <w:rFonts w:cs="Times New Roman"/>
        </w:rPr>
        <w:t> </w:t>
      </w:r>
      <w:r w:rsidRPr="00090BF2">
        <w:rPr>
          <w:rFonts w:cs="Times New Roman"/>
        </w:rPr>
        <w:t>». Qui pouvait bien se cacher dans ce trou qui crache de la vapeur en hiver et qui est peuplé de bruits de pas lorsque l’on tend l’oreille à proximité</w:t>
      </w:r>
      <w:r w:rsidR="0026412A" w:rsidRPr="00090BF2">
        <w:rPr>
          <w:rFonts w:cs="Times New Roman"/>
        </w:rPr>
        <w:t> </w:t>
      </w:r>
      <w:r w:rsidRPr="00090BF2">
        <w:rPr>
          <w:rFonts w:cs="Times New Roman"/>
        </w:rPr>
        <w:t xml:space="preserve">? Des curieux ont même aperçu dans la pénombre de l’entrée des formes blanches semblant flotter au loin ou suspendues au plafond. C’est un nommé </w:t>
      </w:r>
      <w:proofErr w:type="spellStart"/>
      <w:r w:rsidRPr="00090BF2">
        <w:rPr>
          <w:rFonts w:cs="Times New Roman"/>
        </w:rPr>
        <w:t>Beyplo</w:t>
      </w:r>
      <w:proofErr w:type="spellEnd"/>
      <w:r w:rsidRPr="00090BF2">
        <w:rPr>
          <w:rFonts w:cs="Times New Roman"/>
        </w:rPr>
        <w:t xml:space="preserve"> qui regagnait sa masure au hameau des </w:t>
      </w:r>
      <w:proofErr w:type="spellStart"/>
      <w:r w:rsidRPr="00090BF2">
        <w:rPr>
          <w:rFonts w:cs="Times New Roman"/>
        </w:rPr>
        <w:t>Roucoux</w:t>
      </w:r>
      <w:proofErr w:type="spellEnd"/>
      <w:r w:rsidRPr="00090BF2">
        <w:rPr>
          <w:rFonts w:cs="Times New Roman"/>
        </w:rPr>
        <w:t xml:space="preserve"> qui vit passer au fond de la combe un personnage bizarre vêtu de peaux de bêtes avec un sac sur son dos. Se faufilant entre les genévriers il put constater que l’étrange apparition disparaissait comme par miracle dans les ténèbres de </w:t>
      </w:r>
      <w:proofErr w:type="spellStart"/>
      <w:r w:rsidRPr="00090BF2">
        <w:rPr>
          <w:rFonts w:cs="Times New Roman"/>
        </w:rPr>
        <w:t>Roucadour</w:t>
      </w:r>
      <w:proofErr w:type="spellEnd"/>
      <w:r w:rsidRPr="00090BF2">
        <w:rPr>
          <w:rFonts w:cs="Times New Roman"/>
        </w:rPr>
        <w:t xml:space="preserve"> laissant </w:t>
      </w:r>
      <w:r w:rsidRPr="00090BF2">
        <w:rPr>
          <w:rFonts w:cs="Times New Roman"/>
        </w:rPr>
        <w:lastRenderedPageBreak/>
        <w:t>flotter derrière lui une odeur de soufre et de bouc. Dès qu’il put, il en informa son confesseur</w:t>
      </w:r>
      <w:r w:rsidR="0026412A" w:rsidRPr="00090BF2">
        <w:rPr>
          <w:rFonts w:cs="Times New Roman"/>
        </w:rPr>
        <w:t> </w:t>
      </w:r>
      <w:r w:rsidRPr="00090BF2">
        <w:rPr>
          <w:rFonts w:cs="Times New Roman"/>
        </w:rPr>
        <w:t>: le curé de Saint Simon. Le saint homme reconnut la présence du Drac à l’odeur et dit</w:t>
      </w:r>
      <w:r w:rsidR="0026412A" w:rsidRPr="00090BF2">
        <w:rPr>
          <w:rFonts w:cs="Times New Roman"/>
        </w:rPr>
        <w:t> </w:t>
      </w:r>
      <w:r w:rsidRPr="00090BF2">
        <w:rPr>
          <w:rFonts w:cs="Times New Roman"/>
        </w:rPr>
        <w:t>: – «</w:t>
      </w:r>
      <w:r w:rsidR="0026412A" w:rsidRPr="00090BF2">
        <w:rPr>
          <w:rFonts w:cs="Times New Roman"/>
        </w:rPr>
        <w:t> </w:t>
      </w:r>
      <w:r w:rsidRPr="00090BF2">
        <w:rPr>
          <w:rFonts w:cs="Times New Roman"/>
        </w:rPr>
        <w:t>Le Drac est un enfant du diable conçu avec une sorcière. Il habite sous terre dans un antre où il entrepose les âmes des pécheurs qu’il transporte dans son sac. C’est là que tu iras si tu continues de boire et de tricher quand tu joues aux cartes dans les estaminets d’</w:t>
      </w:r>
      <w:proofErr w:type="spellStart"/>
      <w:r w:rsidRPr="00090BF2">
        <w:rPr>
          <w:rFonts w:cs="Times New Roman"/>
        </w:rPr>
        <w:t>Issendolus</w:t>
      </w:r>
      <w:proofErr w:type="spellEnd"/>
      <w:r w:rsidRPr="00090BF2">
        <w:rPr>
          <w:rFonts w:cs="Times New Roman"/>
        </w:rPr>
        <w:t>. En pénitence, je te donne une fiole d’eau bénite que tu porteras au plus profond de cette grotte et que tu répandras autour de toi avant d’en sortir. N’aie pas peur, l’eau bénite éloigne les démons et te protégera. Si tu réussis, les portes du paradis te seront ouvertes</w:t>
      </w:r>
      <w:r w:rsidR="0026412A" w:rsidRPr="00090BF2">
        <w:rPr>
          <w:rFonts w:cs="Times New Roman"/>
        </w:rPr>
        <w:t> </w:t>
      </w:r>
      <w:r w:rsidRPr="00090BF2">
        <w:rPr>
          <w:rFonts w:cs="Times New Roman"/>
        </w:rPr>
        <w:t>». Qu’elle horrible mission devait-il accomplir</w:t>
      </w:r>
      <w:r w:rsidR="0026412A" w:rsidRPr="00090BF2">
        <w:rPr>
          <w:rFonts w:cs="Times New Roman"/>
        </w:rPr>
        <w:t> </w:t>
      </w:r>
      <w:r w:rsidRPr="00090BF2">
        <w:rPr>
          <w:rFonts w:cs="Times New Roman"/>
        </w:rPr>
        <w:t xml:space="preserve">! Mais d’être emporté par le Drac et finir dans les ténèbres était encore pire. Après avoir longtemps hésité, il se décida et pour se donner du courage il s’octroya une bonne lampée de vielle prune. L’eau bénite dans une poche bien à l’abri des chocs et un fanal de cocher à la main, il affronta l’obscurité de </w:t>
      </w:r>
      <w:proofErr w:type="spellStart"/>
      <w:r w:rsidRPr="00090BF2">
        <w:rPr>
          <w:rFonts w:cs="Times New Roman"/>
        </w:rPr>
        <w:t>Roucadour</w:t>
      </w:r>
      <w:proofErr w:type="spellEnd"/>
      <w:r w:rsidRPr="00090BF2">
        <w:rPr>
          <w:rFonts w:cs="Times New Roman"/>
        </w:rPr>
        <w:t>. Tout tremblant, il descendit jusqu’à la grande galerie. Plein de cristaux scintillaient autour de lui tandis que ses pas l’amenèrent près d’un lac au milieu duquel s’élevait une grande colonne. Agrippé à mi-hauteur le Drac l’observait et d’une voix caverneuse lui demanda</w:t>
      </w:r>
      <w:r w:rsidR="0026412A" w:rsidRPr="00090BF2">
        <w:rPr>
          <w:rFonts w:cs="Times New Roman"/>
        </w:rPr>
        <w:t> </w:t>
      </w:r>
      <w:r w:rsidRPr="00090BF2">
        <w:rPr>
          <w:rFonts w:cs="Times New Roman"/>
        </w:rPr>
        <w:t>: – «</w:t>
      </w:r>
      <w:r w:rsidR="0026412A" w:rsidRPr="00090BF2">
        <w:rPr>
          <w:rFonts w:cs="Times New Roman"/>
        </w:rPr>
        <w:t> </w:t>
      </w:r>
      <w:r w:rsidRPr="00090BF2">
        <w:rPr>
          <w:rFonts w:cs="Times New Roman"/>
        </w:rPr>
        <w:t>Que viens-tu faire dans mon domaine</w:t>
      </w:r>
      <w:r w:rsidR="0026412A" w:rsidRPr="00090BF2">
        <w:rPr>
          <w:rFonts w:cs="Times New Roman"/>
        </w:rPr>
        <w:t> </w:t>
      </w:r>
      <w:r w:rsidRPr="00090BF2">
        <w:rPr>
          <w:rFonts w:cs="Times New Roman"/>
        </w:rPr>
        <w:t>?</w:t>
      </w:r>
      <w:r w:rsidR="0026412A" w:rsidRPr="00090BF2">
        <w:rPr>
          <w:rFonts w:cs="Times New Roman"/>
        </w:rPr>
        <w:t> </w:t>
      </w:r>
      <w:r w:rsidRPr="00090BF2">
        <w:rPr>
          <w:rFonts w:cs="Times New Roman"/>
        </w:rPr>
        <w:t xml:space="preserve">» À ces mots, d’une main tremblante, </w:t>
      </w:r>
      <w:proofErr w:type="spellStart"/>
      <w:r w:rsidRPr="00090BF2">
        <w:rPr>
          <w:rFonts w:cs="Times New Roman"/>
        </w:rPr>
        <w:t>Beyplo</w:t>
      </w:r>
      <w:proofErr w:type="spellEnd"/>
      <w:r w:rsidRPr="00090BF2">
        <w:rPr>
          <w:rFonts w:cs="Times New Roman"/>
        </w:rPr>
        <w:t xml:space="preserve"> pris de panique sortit la fiole de sa poche et en rependit le contenu dans le lac. Le Drac comprit de suite que désormais cette étendue d’eau était bénie et qu’il serait impossible de la franchir pour s’échapper. Il poussa un cri de désespoir si terrible que la voûte s’écroula plus loin bouchant ainsi la suite du gouffre menant à son antre. Depuis il s’est transformé en stalactite tout en haut de la colonne. Quant à notre héros, il dut son salut que le lendemain matin, à l’aube, lorsqu’une légère lueur le dirigea vers la sortie. Les premiers rayons de soleil pénètrent loin dans cette caverne. Dans la panique de cette rencontre, il avait laissé tomber sa lanterne dans l’eau. Depuis, il ne sait plus s’il a fait un mauvais rêve, mais il a changé de nom. Désormais on le nomme </w:t>
      </w:r>
      <w:proofErr w:type="spellStart"/>
      <w:r w:rsidRPr="00090BF2">
        <w:rPr>
          <w:rFonts w:cs="Times New Roman"/>
        </w:rPr>
        <w:t>Beypasplu</w:t>
      </w:r>
      <w:proofErr w:type="spellEnd"/>
      <w:r w:rsidRPr="00090BF2">
        <w:rPr>
          <w:rFonts w:cs="Times New Roman"/>
        </w:rPr>
        <w:t>. Nom occitan d’un repenti. Ce n’est pas à cause du Drac qu’une fermeture en acier inoxydable barre l’entrée. Des témoignages préhistoriques y sont enfermés et conservés, quoique…</w:t>
      </w:r>
      <w:r w:rsidR="0026412A" w:rsidRPr="00090BF2">
        <w:rPr>
          <w:rFonts w:cs="Times New Roman"/>
        </w:rPr>
        <w:t xml:space="preserve"> </w:t>
      </w:r>
      <w:r w:rsidR="008A09FD" w:rsidRPr="00090BF2">
        <w:rPr>
          <w:rFonts w:cs="Times New Roman"/>
        </w:rPr>
        <w:t>d’après Paul Brunet</w:t>
      </w:r>
      <w:r w:rsidR="00C006DD" w:rsidRPr="00090BF2">
        <w:rPr>
          <w:rFonts w:cs="Times New Roman"/>
        </w:rPr>
        <w:t xml:space="preserve"> de Thémines</w:t>
      </w:r>
      <w:r w:rsidR="008A09FD" w:rsidRPr="00090BF2">
        <w:rPr>
          <w:rFonts w:cs="Times New Roman"/>
        </w:rPr>
        <w:t>.</w:t>
      </w:r>
    </w:p>
    <w:p w:rsidR="00BC24E5" w:rsidRPr="00090BF2" w:rsidRDefault="00BC24E5" w:rsidP="0039237C">
      <w:pPr>
        <w:rPr>
          <w:rFonts w:eastAsia="Times New Roman" w:cs="Times New Roman"/>
          <w:lang w:eastAsia="fr-FR"/>
        </w:rPr>
      </w:pPr>
    </w:p>
    <w:p w:rsidR="00BC24E5" w:rsidRPr="00090BF2" w:rsidRDefault="00947CB2" w:rsidP="0039237C">
      <w:pPr>
        <w:rPr>
          <w:rFonts w:eastAsia="Times New Roman" w:cs="Times New Roman"/>
          <w:lang w:eastAsia="fr-FR"/>
        </w:rPr>
      </w:pPr>
      <w:r w:rsidRPr="00090BF2">
        <w:rPr>
          <w:rFonts w:eastAsia="Times New Roman" w:cs="Times New Roman"/>
          <w:b/>
          <w:lang w:eastAsia="fr-FR"/>
        </w:rPr>
        <w:t xml:space="preserve">La grotte des </w:t>
      </w:r>
      <w:proofErr w:type="spellStart"/>
      <w:r w:rsidRPr="00090BF2">
        <w:rPr>
          <w:rFonts w:eastAsia="Times New Roman" w:cs="Times New Roman"/>
          <w:b/>
          <w:lang w:eastAsia="fr-FR"/>
        </w:rPr>
        <w:t>Escabasses</w:t>
      </w:r>
      <w:proofErr w:type="spellEnd"/>
    </w:p>
    <w:p w:rsidR="00BC24E5" w:rsidRPr="00090BF2" w:rsidRDefault="00947CB2" w:rsidP="0039237C">
      <w:pPr>
        <w:rPr>
          <w:rFonts w:eastAsia="Times New Roman" w:cs="Times New Roman"/>
          <w:lang w:eastAsia="fr-FR"/>
        </w:rPr>
      </w:pPr>
      <w:r w:rsidRPr="00090BF2">
        <w:rPr>
          <w:rFonts w:eastAsia="Times New Roman" w:cs="Times New Roman"/>
          <w:lang w:eastAsia="fr-FR"/>
        </w:rPr>
        <w:t>Cette grotte située sur la commune de Thémines</w:t>
      </w:r>
      <w:r w:rsidR="00A56D67" w:rsidRPr="00090BF2">
        <w:rPr>
          <w:rFonts w:eastAsia="Times New Roman" w:cs="Times New Roman"/>
          <w:lang w:eastAsia="fr-FR"/>
        </w:rPr>
        <w:t xml:space="preserve">, </w:t>
      </w:r>
      <w:r w:rsidR="00F37FF1" w:rsidRPr="00090BF2">
        <w:rPr>
          <w:rFonts w:eastAsia="Times New Roman" w:cs="Times New Roman"/>
          <w:lang w:eastAsia="fr-FR"/>
        </w:rPr>
        <w:t xml:space="preserve">proche de </w:t>
      </w:r>
      <w:proofErr w:type="spellStart"/>
      <w:r w:rsidR="00A56D67" w:rsidRPr="00090BF2">
        <w:rPr>
          <w:rFonts w:eastAsia="Times New Roman" w:cs="Times New Roman"/>
          <w:lang w:eastAsia="fr-FR"/>
        </w:rPr>
        <w:t>Roucadour</w:t>
      </w:r>
      <w:proofErr w:type="spellEnd"/>
      <w:r w:rsidR="00A56D67" w:rsidRPr="00090BF2">
        <w:rPr>
          <w:rFonts w:eastAsia="Times New Roman" w:cs="Times New Roman"/>
          <w:lang w:eastAsia="fr-FR"/>
        </w:rPr>
        <w:t>,</w:t>
      </w:r>
      <w:r w:rsidRPr="00090BF2">
        <w:rPr>
          <w:rFonts w:eastAsia="Times New Roman" w:cs="Times New Roman"/>
          <w:lang w:eastAsia="fr-FR"/>
        </w:rPr>
        <w:t xml:space="preserve"> a été explorée à partir de </w:t>
      </w:r>
      <w:r w:rsidR="0026412A" w:rsidRPr="00090BF2">
        <w:rPr>
          <w:rFonts w:eastAsia="Times New Roman" w:cs="Times New Roman"/>
          <w:lang w:eastAsia="fr-FR"/>
        </w:rPr>
        <w:t>1</w:t>
      </w:r>
      <w:r w:rsidRPr="00090BF2">
        <w:rPr>
          <w:rFonts w:eastAsia="Times New Roman" w:cs="Times New Roman"/>
          <w:lang w:eastAsia="fr-FR"/>
        </w:rPr>
        <w:t xml:space="preserve">920. Elle </w:t>
      </w:r>
      <w:r w:rsidR="003763DC" w:rsidRPr="00090BF2">
        <w:rPr>
          <w:rFonts w:eastAsia="Times New Roman" w:cs="Times New Roman"/>
          <w:lang w:eastAsia="fr-FR"/>
        </w:rPr>
        <w:t xml:space="preserve">aussi </w:t>
      </w:r>
      <w:r w:rsidRPr="00090BF2">
        <w:rPr>
          <w:rFonts w:eastAsia="Times New Roman" w:cs="Times New Roman"/>
          <w:lang w:eastAsia="fr-FR"/>
        </w:rPr>
        <w:t xml:space="preserve">est située sur le bord d’une doline, son entrée étant </w:t>
      </w:r>
      <w:r w:rsidR="00A56D67" w:rsidRPr="00090BF2">
        <w:rPr>
          <w:rFonts w:eastAsia="Times New Roman" w:cs="Times New Roman"/>
          <w:lang w:eastAsia="fr-FR"/>
        </w:rPr>
        <w:t xml:space="preserve">au point bas de </w:t>
      </w:r>
      <w:r w:rsidRPr="00090BF2">
        <w:rPr>
          <w:rFonts w:eastAsia="Times New Roman" w:cs="Times New Roman"/>
          <w:lang w:eastAsia="fr-FR"/>
        </w:rPr>
        <w:t>la bordure du massif calcaire.</w:t>
      </w:r>
      <w:r w:rsidR="00A56D67" w:rsidRPr="00090BF2">
        <w:rPr>
          <w:rFonts w:eastAsia="Times New Roman" w:cs="Times New Roman"/>
          <w:lang w:eastAsia="fr-FR"/>
        </w:rPr>
        <w:t xml:space="preserve"> L’entrée de la cavité est </w:t>
      </w:r>
      <w:r w:rsidR="00541EA0" w:rsidRPr="00090BF2">
        <w:rPr>
          <w:rFonts w:eastAsia="Times New Roman" w:cs="Times New Roman"/>
          <w:lang w:eastAsia="fr-FR"/>
        </w:rPr>
        <w:t>là</w:t>
      </w:r>
      <w:r w:rsidR="000F2355" w:rsidRPr="00090BF2">
        <w:rPr>
          <w:rFonts w:eastAsia="Times New Roman" w:cs="Times New Roman"/>
          <w:lang w:eastAsia="fr-FR"/>
        </w:rPr>
        <w:t xml:space="preserve"> </w:t>
      </w:r>
      <w:r w:rsidR="00541EA0" w:rsidRPr="00090BF2">
        <w:rPr>
          <w:rFonts w:eastAsia="Times New Roman" w:cs="Times New Roman"/>
          <w:lang w:eastAsia="fr-FR"/>
        </w:rPr>
        <w:t xml:space="preserve">aussi </w:t>
      </w:r>
      <w:r w:rsidR="00A56D67" w:rsidRPr="00090BF2">
        <w:rPr>
          <w:rFonts w:eastAsia="Times New Roman" w:cs="Times New Roman"/>
          <w:lang w:eastAsia="fr-FR"/>
        </w:rPr>
        <w:t>encombrée de blocs effondrés de la vo</w:t>
      </w:r>
      <w:r w:rsidR="000F2355" w:rsidRPr="00090BF2">
        <w:rPr>
          <w:rFonts w:eastAsia="Times New Roman" w:cs="Times New Roman"/>
          <w:lang w:eastAsia="fr-FR"/>
        </w:rPr>
        <w:t>û</w:t>
      </w:r>
      <w:r w:rsidR="00A56D67" w:rsidRPr="00090BF2">
        <w:rPr>
          <w:rFonts w:eastAsia="Times New Roman" w:cs="Times New Roman"/>
          <w:lang w:eastAsia="fr-FR"/>
        </w:rPr>
        <w:t>te.</w:t>
      </w:r>
    </w:p>
    <w:p w:rsidR="00947CB2" w:rsidRPr="00090BF2" w:rsidRDefault="00947CB2" w:rsidP="0039237C">
      <w:pPr>
        <w:rPr>
          <w:rFonts w:cs="Times New Roman"/>
        </w:rPr>
      </w:pPr>
      <w:r w:rsidRPr="00090BF2">
        <w:rPr>
          <w:rFonts w:cs="Times New Roman"/>
        </w:rPr>
        <w:t xml:space="preserve">Les sondages effectués en 1929 par </w:t>
      </w:r>
      <w:hyperlink r:id="rId31" w:tooltip="André Niederlender" w:history="1">
        <w:r w:rsidRPr="00090BF2">
          <w:rPr>
            <w:rStyle w:val="Lienhypertexte"/>
            <w:rFonts w:cs="Times New Roman"/>
            <w:color w:val="auto"/>
            <w:szCs w:val="24"/>
            <w:u w:val="none"/>
          </w:rPr>
          <w:t xml:space="preserve">André </w:t>
        </w:r>
        <w:proofErr w:type="spellStart"/>
        <w:r w:rsidRPr="00090BF2">
          <w:rPr>
            <w:rStyle w:val="Lienhypertexte"/>
            <w:rFonts w:cs="Times New Roman"/>
            <w:color w:val="auto"/>
            <w:szCs w:val="24"/>
            <w:u w:val="none"/>
          </w:rPr>
          <w:t>Niederlender</w:t>
        </w:r>
        <w:proofErr w:type="spellEnd"/>
      </w:hyperlink>
      <w:r w:rsidRPr="00090BF2">
        <w:rPr>
          <w:rFonts w:cs="Times New Roman"/>
        </w:rPr>
        <w:t> et </w:t>
      </w:r>
      <w:hyperlink r:id="rId32" w:tooltip="Raymond Lacam" w:history="1">
        <w:r w:rsidRPr="00090BF2">
          <w:rPr>
            <w:rStyle w:val="Lienhypertexte"/>
            <w:rFonts w:cs="Times New Roman"/>
            <w:color w:val="auto"/>
            <w:szCs w:val="24"/>
            <w:u w:val="none"/>
          </w:rPr>
          <w:t xml:space="preserve">Raymond </w:t>
        </w:r>
        <w:proofErr w:type="spellStart"/>
        <w:r w:rsidRPr="00090BF2">
          <w:rPr>
            <w:rStyle w:val="Lienhypertexte"/>
            <w:rFonts w:cs="Times New Roman"/>
            <w:color w:val="auto"/>
            <w:szCs w:val="24"/>
            <w:u w:val="none"/>
          </w:rPr>
          <w:t>Lacam</w:t>
        </w:r>
        <w:proofErr w:type="spellEnd"/>
      </w:hyperlink>
      <w:r w:rsidR="007A1B3D" w:rsidRPr="00090BF2">
        <w:rPr>
          <w:rFonts w:cs="Times New Roman"/>
        </w:rPr>
        <w:t xml:space="preserve"> </w:t>
      </w:r>
      <w:r w:rsidR="00C006DD" w:rsidRPr="00090BF2">
        <w:rPr>
          <w:rFonts w:cs="Times New Roman"/>
        </w:rPr>
        <w:t xml:space="preserve">[8] </w:t>
      </w:r>
      <w:r w:rsidRPr="00090BF2">
        <w:rPr>
          <w:rFonts w:cs="Times New Roman"/>
        </w:rPr>
        <w:t>ont permis de trouver dans la première salle des tessons de poterie, des pendeloques et des poinçons en os. Ces objets ont été datés de l'</w:t>
      </w:r>
      <w:hyperlink r:id="rId33" w:tooltip="Âge du bronze" w:history="1">
        <w:r w:rsidRPr="00090BF2">
          <w:rPr>
            <w:rStyle w:val="Lienhypertexte"/>
            <w:rFonts w:cs="Times New Roman"/>
            <w:color w:val="auto"/>
            <w:szCs w:val="24"/>
            <w:u w:val="none"/>
          </w:rPr>
          <w:t>âge du bronze</w:t>
        </w:r>
      </w:hyperlink>
      <w:r w:rsidRPr="00090BF2">
        <w:rPr>
          <w:rFonts w:cs="Times New Roman"/>
        </w:rPr>
        <w:t>, de l'</w:t>
      </w:r>
      <w:hyperlink r:id="rId34" w:tooltip="Âge du fer" w:history="1">
        <w:r w:rsidRPr="00090BF2">
          <w:rPr>
            <w:rStyle w:val="Lienhypertexte"/>
            <w:rFonts w:cs="Times New Roman"/>
            <w:color w:val="auto"/>
            <w:szCs w:val="24"/>
            <w:u w:val="none"/>
          </w:rPr>
          <w:t>âge du fer</w:t>
        </w:r>
      </w:hyperlink>
      <w:r w:rsidRPr="00090BF2">
        <w:rPr>
          <w:rFonts w:cs="Times New Roman"/>
        </w:rPr>
        <w:t> ainsi que de la période gallo-romaine.</w:t>
      </w:r>
    </w:p>
    <w:p w:rsidR="00BC24E5" w:rsidRPr="00090BF2" w:rsidRDefault="00A56D67" w:rsidP="0039237C">
      <w:pPr>
        <w:rPr>
          <w:rFonts w:cs="Times New Roman"/>
        </w:rPr>
      </w:pPr>
      <w:r w:rsidRPr="00090BF2">
        <w:rPr>
          <w:rFonts w:cs="Times New Roman"/>
        </w:rPr>
        <w:t>Cette cavité a aussi été u</w:t>
      </w:r>
      <w:r w:rsidR="00BC24E5" w:rsidRPr="00090BF2">
        <w:rPr>
          <w:rFonts w:cs="Times New Roman"/>
        </w:rPr>
        <w:t>tilisée pendant la </w:t>
      </w:r>
      <w:hyperlink r:id="rId35" w:tooltip="Seconde Guerre mondiale" w:history="1">
        <w:r w:rsidR="00BC24E5" w:rsidRPr="00090BF2">
          <w:rPr>
            <w:rStyle w:val="Lienhypertexte"/>
            <w:rFonts w:cs="Times New Roman"/>
            <w:color w:val="auto"/>
            <w:szCs w:val="24"/>
            <w:u w:val="none"/>
          </w:rPr>
          <w:t>seconde Guerre mondiale</w:t>
        </w:r>
      </w:hyperlink>
      <w:r w:rsidR="00BC24E5" w:rsidRPr="00090BF2">
        <w:rPr>
          <w:rFonts w:cs="Times New Roman"/>
        </w:rPr>
        <w:t> par les maquisards.</w:t>
      </w:r>
    </w:p>
    <w:p w:rsidR="00BC24E5" w:rsidRPr="00090BF2" w:rsidRDefault="00947CB2" w:rsidP="0039237C">
      <w:pPr>
        <w:rPr>
          <w:rFonts w:cs="Times New Roman"/>
        </w:rPr>
      </w:pPr>
      <w:r w:rsidRPr="00090BF2">
        <w:rPr>
          <w:rFonts w:cs="Times New Roman"/>
        </w:rPr>
        <w:t xml:space="preserve">Comme à </w:t>
      </w:r>
      <w:proofErr w:type="spellStart"/>
      <w:r w:rsidRPr="00090BF2">
        <w:rPr>
          <w:rFonts w:cs="Times New Roman"/>
        </w:rPr>
        <w:t>Roucadour</w:t>
      </w:r>
      <w:proofErr w:type="spellEnd"/>
      <w:r w:rsidRPr="00090BF2">
        <w:rPr>
          <w:rFonts w:cs="Times New Roman"/>
        </w:rPr>
        <w:t xml:space="preserve">, </w:t>
      </w:r>
      <w:r w:rsidR="00C006DD" w:rsidRPr="00090BF2">
        <w:rPr>
          <w:rFonts w:cs="Times New Roman"/>
        </w:rPr>
        <w:t>l</w:t>
      </w:r>
      <w:r w:rsidR="00BC24E5" w:rsidRPr="00090BF2">
        <w:rPr>
          <w:rFonts w:cs="Times New Roman"/>
        </w:rPr>
        <w:t>es premières peintures ont été découvertes en 196</w:t>
      </w:r>
      <w:r w:rsidR="009652C1" w:rsidRPr="00090BF2">
        <w:rPr>
          <w:rFonts w:cs="Times New Roman"/>
        </w:rPr>
        <w:t>1</w:t>
      </w:r>
      <w:r w:rsidRPr="00090BF2">
        <w:rPr>
          <w:rFonts w:cs="Times New Roman"/>
        </w:rPr>
        <w:t xml:space="preserve"> </w:t>
      </w:r>
      <w:r w:rsidR="00BC24E5" w:rsidRPr="00090BF2">
        <w:rPr>
          <w:rFonts w:cs="Times New Roman"/>
        </w:rPr>
        <w:t xml:space="preserve">par </w:t>
      </w:r>
      <w:r w:rsidR="009652C1" w:rsidRPr="00090BF2">
        <w:rPr>
          <w:rFonts w:cs="Times New Roman"/>
        </w:rPr>
        <w:t>d</w:t>
      </w:r>
      <w:r w:rsidR="00BC24E5" w:rsidRPr="00090BF2">
        <w:rPr>
          <w:rFonts w:cs="Times New Roman"/>
        </w:rPr>
        <w:t xml:space="preserve">es spéléologues </w:t>
      </w:r>
      <w:r w:rsidR="009652C1" w:rsidRPr="00090BF2">
        <w:rPr>
          <w:rFonts w:cs="Times New Roman"/>
        </w:rPr>
        <w:t xml:space="preserve">locaux </w:t>
      </w:r>
      <w:r w:rsidR="00BC24E5" w:rsidRPr="00090BF2">
        <w:rPr>
          <w:rFonts w:cs="Times New Roman"/>
        </w:rPr>
        <w:t>G.</w:t>
      </w:r>
      <w:r w:rsidR="00E7758D" w:rsidRPr="00090BF2">
        <w:rPr>
          <w:rFonts w:cs="Times New Roman"/>
        </w:rPr>
        <w:t> </w:t>
      </w:r>
      <w:r w:rsidR="00BC24E5" w:rsidRPr="00090BF2">
        <w:rPr>
          <w:rFonts w:cs="Times New Roman"/>
        </w:rPr>
        <w:t>Canet, J.-P.</w:t>
      </w:r>
      <w:r w:rsidR="0026412A" w:rsidRPr="00090BF2">
        <w:rPr>
          <w:rFonts w:cs="Times New Roman"/>
        </w:rPr>
        <w:t> </w:t>
      </w:r>
      <w:r w:rsidR="00BC24E5" w:rsidRPr="00090BF2">
        <w:rPr>
          <w:rFonts w:cs="Times New Roman"/>
        </w:rPr>
        <w:t>Bourdon</w:t>
      </w:r>
      <w:r w:rsidR="009652C1" w:rsidRPr="00090BF2">
        <w:rPr>
          <w:rFonts w:cs="Times New Roman"/>
        </w:rPr>
        <w:t>, B</w:t>
      </w:r>
      <w:r w:rsidR="00E7758D" w:rsidRPr="00090BF2">
        <w:rPr>
          <w:rFonts w:cs="Times New Roman"/>
        </w:rPr>
        <w:t>. </w:t>
      </w:r>
      <w:proofErr w:type="spellStart"/>
      <w:r w:rsidR="009652C1" w:rsidRPr="00090BF2">
        <w:rPr>
          <w:rFonts w:cs="Times New Roman"/>
        </w:rPr>
        <w:t>Choppy</w:t>
      </w:r>
      <w:proofErr w:type="spellEnd"/>
      <w:r w:rsidR="009652C1" w:rsidRPr="00090BF2">
        <w:rPr>
          <w:rFonts w:cs="Times New Roman"/>
        </w:rPr>
        <w:t xml:space="preserve"> </w:t>
      </w:r>
      <w:r w:rsidR="00A56D67" w:rsidRPr="00090BF2">
        <w:rPr>
          <w:rFonts w:cs="Times New Roman"/>
        </w:rPr>
        <w:t xml:space="preserve">et par le paléontologue </w:t>
      </w:r>
      <w:r w:rsidR="00BC24E5" w:rsidRPr="00090BF2">
        <w:rPr>
          <w:rFonts w:cs="Times New Roman"/>
        </w:rPr>
        <w:t xml:space="preserve">Michel </w:t>
      </w:r>
      <w:proofErr w:type="spellStart"/>
      <w:r w:rsidR="00BC24E5" w:rsidRPr="00090BF2">
        <w:rPr>
          <w:rFonts w:cs="Times New Roman"/>
        </w:rPr>
        <w:t>Lorblanchet</w:t>
      </w:r>
      <w:proofErr w:type="spellEnd"/>
      <w:r w:rsidR="00BC24E5" w:rsidRPr="00090BF2">
        <w:rPr>
          <w:rFonts w:cs="Times New Roman"/>
        </w:rPr>
        <w:t>.</w:t>
      </w:r>
      <w:r w:rsidR="00C006DD" w:rsidRPr="00090BF2">
        <w:rPr>
          <w:rFonts w:cs="Times New Roman"/>
        </w:rPr>
        <w:t xml:space="preserve"> </w:t>
      </w:r>
      <w:r w:rsidR="00BC24E5" w:rsidRPr="00090BF2">
        <w:rPr>
          <w:rFonts w:cs="Times New Roman"/>
        </w:rPr>
        <w:t>G.</w:t>
      </w:r>
      <w:r w:rsidR="0026412A" w:rsidRPr="00090BF2">
        <w:rPr>
          <w:rFonts w:cs="Times New Roman"/>
        </w:rPr>
        <w:t> </w:t>
      </w:r>
      <w:r w:rsidR="00BC24E5" w:rsidRPr="00090BF2">
        <w:rPr>
          <w:rFonts w:cs="Times New Roman"/>
        </w:rPr>
        <w:t>Canet a découvert la gravure pendant des travaux de désobstruction du boyau terminal.</w:t>
      </w:r>
      <w:r w:rsidR="00A56D67" w:rsidRPr="00090BF2">
        <w:rPr>
          <w:rFonts w:cs="Times New Roman"/>
        </w:rPr>
        <w:t xml:space="preserve"> Il</w:t>
      </w:r>
      <w:r w:rsidR="00BC24E5" w:rsidRPr="00090BF2">
        <w:rPr>
          <w:rFonts w:cs="Times New Roman"/>
        </w:rPr>
        <w:t xml:space="preserve"> avait été le premier à remarquer « un trait noir sur la paroi », en 1961.</w:t>
      </w:r>
    </w:p>
    <w:p w:rsidR="00BC24E5" w:rsidRPr="00090BF2" w:rsidRDefault="009652C1" w:rsidP="0039237C">
      <w:pPr>
        <w:rPr>
          <w:rFonts w:eastAsia="Times New Roman" w:cs="Times New Roman"/>
          <w:lang w:eastAsia="fr-FR"/>
        </w:rPr>
      </w:pPr>
      <w:r w:rsidRPr="00090BF2">
        <w:rPr>
          <w:rFonts w:eastAsia="Times New Roman" w:cs="Times New Roman"/>
          <w:lang w:eastAsia="fr-FR"/>
        </w:rPr>
        <w:t>La grotte est un long boyau c</w:t>
      </w:r>
      <w:r w:rsidR="00A56D67" w:rsidRPr="00090BF2">
        <w:rPr>
          <w:rFonts w:eastAsia="Times New Roman" w:cs="Times New Roman"/>
          <w:lang w:eastAsia="fr-FR"/>
        </w:rPr>
        <w:t>omport</w:t>
      </w:r>
      <w:r w:rsidRPr="00090BF2">
        <w:rPr>
          <w:rFonts w:eastAsia="Times New Roman" w:cs="Times New Roman"/>
          <w:lang w:eastAsia="fr-FR"/>
        </w:rPr>
        <w:t xml:space="preserve">ant </w:t>
      </w:r>
      <w:r w:rsidR="00A56D67" w:rsidRPr="00090BF2">
        <w:rPr>
          <w:rFonts w:eastAsia="Times New Roman" w:cs="Times New Roman"/>
          <w:lang w:eastAsia="fr-FR"/>
        </w:rPr>
        <w:t xml:space="preserve">plusieurs </w:t>
      </w:r>
      <w:r w:rsidRPr="00090BF2">
        <w:rPr>
          <w:rFonts w:eastAsia="Times New Roman" w:cs="Times New Roman"/>
          <w:lang w:eastAsia="fr-FR"/>
        </w:rPr>
        <w:t xml:space="preserve">petites </w:t>
      </w:r>
      <w:r w:rsidR="00A56D67" w:rsidRPr="00090BF2">
        <w:rPr>
          <w:rFonts w:eastAsia="Times New Roman" w:cs="Times New Roman"/>
          <w:lang w:eastAsia="fr-FR"/>
        </w:rPr>
        <w:t>salles et galeries</w:t>
      </w:r>
      <w:r w:rsidR="001C645F" w:rsidRPr="00090BF2">
        <w:rPr>
          <w:rFonts w:eastAsia="Times New Roman" w:cs="Times New Roman"/>
          <w:lang w:eastAsia="fr-FR"/>
        </w:rPr>
        <w:t>, selon l</w:t>
      </w:r>
      <w:r w:rsidRPr="00090BF2">
        <w:rPr>
          <w:rFonts w:eastAsia="Times New Roman" w:cs="Times New Roman"/>
          <w:lang w:eastAsia="fr-FR"/>
        </w:rPr>
        <w:t>a</w:t>
      </w:r>
      <w:r w:rsidR="001C645F" w:rsidRPr="00090BF2">
        <w:rPr>
          <w:rFonts w:eastAsia="Times New Roman" w:cs="Times New Roman"/>
          <w:lang w:eastAsia="fr-FR"/>
        </w:rPr>
        <w:t xml:space="preserve"> description donné</w:t>
      </w:r>
      <w:r w:rsidR="00C8474D" w:rsidRPr="00090BF2">
        <w:rPr>
          <w:rFonts w:eastAsia="Times New Roman" w:cs="Times New Roman"/>
          <w:lang w:eastAsia="fr-FR"/>
        </w:rPr>
        <w:t>e</w:t>
      </w:r>
      <w:r w:rsidR="001C645F" w:rsidRPr="00090BF2">
        <w:rPr>
          <w:rFonts w:eastAsia="Times New Roman" w:cs="Times New Roman"/>
          <w:lang w:eastAsia="fr-FR"/>
        </w:rPr>
        <w:t xml:space="preserve"> par Michel </w:t>
      </w:r>
      <w:proofErr w:type="spellStart"/>
      <w:r w:rsidR="001C645F" w:rsidRPr="00090BF2">
        <w:rPr>
          <w:rFonts w:eastAsia="Times New Roman" w:cs="Times New Roman"/>
          <w:lang w:eastAsia="fr-FR"/>
        </w:rPr>
        <w:t>Lorblanchet</w:t>
      </w:r>
      <w:proofErr w:type="spellEnd"/>
      <w:r w:rsidR="001C645F" w:rsidRPr="00090BF2">
        <w:rPr>
          <w:rFonts w:eastAsia="Times New Roman" w:cs="Times New Roman"/>
          <w:lang w:eastAsia="fr-FR"/>
        </w:rPr>
        <w:t xml:space="preserve"> dans la référence </w:t>
      </w:r>
      <w:r w:rsidR="001C645F" w:rsidRPr="00090BF2">
        <w:rPr>
          <w:rFonts w:eastAsia="Times New Roman" w:cs="Times New Roman"/>
          <w:b/>
          <w:lang w:eastAsia="fr-FR"/>
        </w:rPr>
        <w:t>[</w:t>
      </w:r>
      <w:r w:rsidR="00C8474D" w:rsidRPr="00090BF2">
        <w:rPr>
          <w:rFonts w:eastAsia="Times New Roman" w:cs="Times New Roman"/>
          <w:b/>
          <w:lang w:eastAsia="fr-FR"/>
        </w:rPr>
        <w:t>5</w:t>
      </w:r>
      <w:r w:rsidR="001C645F" w:rsidRPr="00090BF2">
        <w:rPr>
          <w:rFonts w:eastAsia="Times New Roman" w:cs="Times New Roman"/>
          <w:b/>
          <w:lang w:eastAsia="fr-FR"/>
        </w:rPr>
        <w:t>]</w:t>
      </w:r>
      <w:r w:rsidR="0026412A" w:rsidRPr="00090BF2">
        <w:rPr>
          <w:rFonts w:eastAsia="Times New Roman" w:cs="Times New Roman"/>
          <w:lang w:eastAsia="fr-FR"/>
        </w:rPr>
        <w:t xml:space="preserve"> </w:t>
      </w:r>
      <w:r w:rsidR="000D7D1E" w:rsidRPr="00090BF2">
        <w:rPr>
          <w:rFonts w:eastAsia="Times New Roman" w:cs="Times New Roman"/>
          <w:lang w:eastAsia="fr-FR"/>
        </w:rPr>
        <w:t xml:space="preserve">et dans le site </w:t>
      </w:r>
      <w:proofErr w:type="spellStart"/>
      <w:r w:rsidR="000D7D1E" w:rsidRPr="00090BF2">
        <w:rPr>
          <w:rFonts w:eastAsia="Times New Roman" w:cs="Times New Roman"/>
          <w:lang w:eastAsia="fr-FR"/>
        </w:rPr>
        <w:t>Wikipedia</w:t>
      </w:r>
      <w:proofErr w:type="spellEnd"/>
      <w:r w:rsidR="000D7D1E" w:rsidRPr="00090BF2">
        <w:rPr>
          <w:rFonts w:eastAsia="Times New Roman" w:cs="Times New Roman"/>
          <w:lang w:eastAsia="fr-FR"/>
        </w:rPr>
        <w:t xml:space="preserve"> </w:t>
      </w:r>
      <w:r w:rsidR="000D7D1E" w:rsidRPr="00090BF2">
        <w:rPr>
          <w:rFonts w:eastAsia="Times New Roman" w:cs="Times New Roman"/>
          <w:b/>
          <w:lang w:eastAsia="fr-FR"/>
        </w:rPr>
        <w:t>[10]</w:t>
      </w:r>
      <w:r w:rsidR="00E7758D" w:rsidRPr="00090BF2">
        <w:rPr>
          <w:rFonts w:eastAsia="Times New Roman" w:cs="Times New Roman"/>
          <w:b/>
          <w:lang w:eastAsia="fr-FR"/>
        </w:rPr>
        <w:t> :</w:t>
      </w:r>
    </w:p>
    <w:p w:rsidR="00BC24E5" w:rsidRPr="00090BF2" w:rsidRDefault="00E7758D" w:rsidP="00222039">
      <w:pPr>
        <w:pStyle w:val="Paragraphedeliste"/>
        <w:numPr>
          <w:ilvl w:val="0"/>
          <w:numId w:val="6"/>
        </w:numPr>
        <w:rPr>
          <w:rFonts w:eastAsia="Times New Roman" w:cs="Times New Roman"/>
          <w:lang w:eastAsia="fr-FR"/>
        </w:rPr>
      </w:pPr>
      <w:r w:rsidRPr="00090BF2">
        <w:rPr>
          <w:rFonts w:eastAsia="Times New Roman" w:cs="Times New Roman"/>
          <w:iCs/>
          <w:lang w:eastAsia="fr-FR"/>
        </w:rPr>
        <w:t>L</w:t>
      </w:r>
      <w:r w:rsidR="00A56D67" w:rsidRPr="00090BF2">
        <w:rPr>
          <w:rFonts w:eastAsia="Times New Roman" w:cs="Times New Roman"/>
          <w:iCs/>
          <w:lang w:eastAsia="fr-FR"/>
        </w:rPr>
        <w:t xml:space="preserve">a </w:t>
      </w:r>
      <w:r w:rsidR="00BC24E5" w:rsidRPr="00090BF2">
        <w:rPr>
          <w:rFonts w:eastAsia="Times New Roman" w:cs="Times New Roman"/>
          <w:iCs/>
          <w:lang w:eastAsia="fr-FR"/>
        </w:rPr>
        <w:t>galerie d</w:t>
      </w:r>
      <w:r w:rsidR="0026412A" w:rsidRPr="00090BF2">
        <w:rPr>
          <w:rFonts w:eastAsia="Times New Roman" w:cs="Times New Roman"/>
          <w:iCs/>
          <w:lang w:eastAsia="fr-FR"/>
        </w:rPr>
        <w:t>’</w:t>
      </w:r>
      <w:r w:rsidR="00BC24E5" w:rsidRPr="00090BF2">
        <w:rPr>
          <w:rFonts w:eastAsia="Times New Roman" w:cs="Times New Roman"/>
          <w:iCs/>
          <w:lang w:eastAsia="fr-FR"/>
        </w:rPr>
        <w:t>entrée</w:t>
      </w:r>
      <w:r w:rsidRPr="00090BF2">
        <w:rPr>
          <w:rFonts w:eastAsia="Times New Roman" w:cs="Times New Roman"/>
          <w:iCs/>
          <w:lang w:eastAsia="fr-FR"/>
        </w:rPr>
        <w:t>,</w:t>
      </w:r>
      <w:r w:rsidRPr="00090BF2">
        <w:rPr>
          <w:rFonts w:eastAsia="Times New Roman" w:cs="Times New Roman"/>
          <w:lang w:eastAsia="fr-FR"/>
        </w:rPr>
        <w:t xml:space="preserve"> </w:t>
      </w:r>
      <w:r w:rsidR="00BC24E5" w:rsidRPr="00090BF2">
        <w:rPr>
          <w:rFonts w:eastAsia="Times New Roman" w:cs="Times New Roman"/>
          <w:lang w:eastAsia="fr-FR"/>
        </w:rPr>
        <w:t>longue de 25</w:t>
      </w:r>
      <w:r w:rsidR="0026412A" w:rsidRPr="00090BF2">
        <w:rPr>
          <w:rFonts w:eastAsia="Times New Roman" w:cs="Times New Roman"/>
          <w:lang w:eastAsia="fr-FR"/>
        </w:rPr>
        <w:t> </w:t>
      </w:r>
      <w:r w:rsidR="00BC24E5" w:rsidRPr="00090BF2">
        <w:rPr>
          <w:rFonts w:eastAsia="Times New Roman" w:cs="Times New Roman"/>
          <w:lang w:eastAsia="fr-FR"/>
        </w:rPr>
        <w:t>m, large de 5</w:t>
      </w:r>
      <w:r w:rsidR="0026412A" w:rsidRPr="00090BF2">
        <w:rPr>
          <w:rFonts w:eastAsia="Times New Roman" w:cs="Times New Roman"/>
          <w:lang w:eastAsia="fr-FR"/>
        </w:rPr>
        <w:t> </w:t>
      </w:r>
      <w:r w:rsidR="00BC24E5" w:rsidRPr="00090BF2">
        <w:rPr>
          <w:rFonts w:eastAsia="Times New Roman" w:cs="Times New Roman"/>
          <w:lang w:eastAsia="fr-FR"/>
        </w:rPr>
        <w:t xml:space="preserve">m et </w:t>
      </w:r>
      <w:proofErr w:type="gramStart"/>
      <w:r w:rsidR="00BC24E5" w:rsidRPr="00090BF2">
        <w:rPr>
          <w:rFonts w:eastAsia="Times New Roman" w:cs="Times New Roman"/>
          <w:lang w:eastAsia="fr-FR"/>
        </w:rPr>
        <w:t>d</w:t>
      </w:r>
      <w:r w:rsidR="0026412A" w:rsidRPr="00090BF2">
        <w:rPr>
          <w:rFonts w:eastAsia="Times New Roman" w:cs="Times New Roman"/>
          <w:lang w:eastAsia="fr-FR"/>
        </w:rPr>
        <w:t>’</w:t>
      </w:r>
      <w:r w:rsidR="00BC24E5" w:rsidRPr="00090BF2">
        <w:rPr>
          <w:rFonts w:eastAsia="Times New Roman" w:cs="Times New Roman"/>
          <w:lang w:eastAsia="fr-FR"/>
        </w:rPr>
        <w:t>une hauteur variant</w:t>
      </w:r>
      <w:proofErr w:type="gramEnd"/>
      <w:r w:rsidR="00BC24E5" w:rsidRPr="00090BF2">
        <w:rPr>
          <w:rFonts w:eastAsia="Times New Roman" w:cs="Times New Roman"/>
          <w:lang w:eastAsia="fr-FR"/>
        </w:rPr>
        <w:t xml:space="preserve"> entre 1 et 4</w:t>
      </w:r>
      <w:r w:rsidR="0026412A" w:rsidRPr="00090BF2">
        <w:rPr>
          <w:rFonts w:eastAsia="Times New Roman" w:cs="Times New Roman"/>
          <w:lang w:eastAsia="fr-FR"/>
        </w:rPr>
        <w:t> </w:t>
      </w:r>
      <w:r w:rsidR="00BC24E5" w:rsidRPr="00090BF2">
        <w:rPr>
          <w:rFonts w:eastAsia="Times New Roman" w:cs="Times New Roman"/>
          <w:lang w:eastAsia="fr-FR"/>
        </w:rPr>
        <w:t>m. Son sol est en pente.</w:t>
      </w:r>
    </w:p>
    <w:p w:rsidR="00C006DD" w:rsidRPr="00090BF2" w:rsidRDefault="00A56D67" w:rsidP="00222039">
      <w:pPr>
        <w:pStyle w:val="Paragraphedeliste"/>
        <w:numPr>
          <w:ilvl w:val="0"/>
          <w:numId w:val="6"/>
        </w:numPr>
        <w:rPr>
          <w:rFonts w:cs="Times New Roman"/>
        </w:rPr>
      </w:pPr>
      <w:r w:rsidRPr="00090BF2">
        <w:rPr>
          <w:rFonts w:eastAsia="Times New Roman" w:cs="Times New Roman"/>
          <w:iCs/>
          <w:lang w:eastAsia="fr-FR"/>
        </w:rPr>
        <w:t xml:space="preserve">La </w:t>
      </w:r>
      <w:r w:rsidR="00BC24E5" w:rsidRPr="00090BF2">
        <w:rPr>
          <w:rFonts w:eastAsia="Times New Roman" w:cs="Times New Roman"/>
          <w:iCs/>
          <w:lang w:eastAsia="fr-FR"/>
        </w:rPr>
        <w:t>salle des stalagmites</w:t>
      </w:r>
      <w:r w:rsidR="00BC24E5" w:rsidRPr="00090BF2">
        <w:rPr>
          <w:rFonts w:eastAsia="Times New Roman" w:cs="Times New Roman"/>
          <w:lang w:eastAsia="fr-FR"/>
        </w:rPr>
        <w:t>, longue de 35</w:t>
      </w:r>
      <w:r w:rsidR="0026412A" w:rsidRPr="00090BF2">
        <w:rPr>
          <w:rFonts w:eastAsia="Times New Roman" w:cs="Times New Roman"/>
          <w:lang w:eastAsia="fr-FR"/>
        </w:rPr>
        <w:t> </w:t>
      </w:r>
      <w:r w:rsidR="00BC24E5" w:rsidRPr="00090BF2">
        <w:rPr>
          <w:rFonts w:eastAsia="Times New Roman" w:cs="Times New Roman"/>
          <w:lang w:eastAsia="fr-FR"/>
        </w:rPr>
        <w:t>m, large de 10 à 15</w:t>
      </w:r>
      <w:r w:rsidR="0026412A" w:rsidRPr="00090BF2">
        <w:rPr>
          <w:rFonts w:eastAsia="Times New Roman" w:cs="Times New Roman"/>
          <w:lang w:eastAsia="fr-FR"/>
        </w:rPr>
        <w:t> </w:t>
      </w:r>
      <w:r w:rsidR="00BC24E5" w:rsidRPr="00090BF2">
        <w:rPr>
          <w:rFonts w:eastAsia="Times New Roman" w:cs="Times New Roman"/>
          <w:lang w:eastAsia="fr-FR"/>
        </w:rPr>
        <w:t>m, ayant une voûte élevée. Le point le plus bas est situé à 30</w:t>
      </w:r>
      <w:r w:rsidR="0026412A" w:rsidRPr="00090BF2">
        <w:rPr>
          <w:rFonts w:eastAsia="Times New Roman" w:cs="Times New Roman"/>
          <w:lang w:eastAsia="fr-FR"/>
        </w:rPr>
        <w:t> </w:t>
      </w:r>
      <w:r w:rsidR="00BC24E5" w:rsidRPr="00090BF2">
        <w:rPr>
          <w:rFonts w:eastAsia="Times New Roman" w:cs="Times New Roman"/>
          <w:lang w:eastAsia="fr-FR"/>
        </w:rPr>
        <w:t>m sous le niveau d</w:t>
      </w:r>
      <w:r w:rsidR="0026412A" w:rsidRPr="00090BF2">
        <w:rPr>
          <w:rFonts w:eastAsia="Times New Roman" w:cs="Times New Roman"/>
          <w:lang w:eastAsia="fr-FR"/>
        </w:rPr>
        <w:t>’</w:t>
      </w:r>
      <w:r w:rsidR="00BC24E5" w:rsidRPr="00090BF2">
        <w:rPr>
          <w:rFonts w:eastAsia="Times New Roman" w:cs="Times New Roman"/>
          <w:lang w:eastAsia="fr-FR"/>
        </w:rPr>
        <w:t>entrée.</w:t>
      </w:r>
    </w:p>
    <w:p w:rsidR="00771040" w:rsidRPr="00090BF2" w:rsidRDefault="00A56D67" w:rsidP="00222039">
      <w:pPr>
        <w:pStyle w:val="Paragraphedeliste"/>
        <w:numPr>
          <w:ilvl w:val="0"/>
          <w:numId w:val="6"/>
        </w:numPr>
        <w:rPr>
          <w:rFonts w:cs="Times New Roman"/>
        </w:rPr>
      </w:pPr>
      <w:r w:rsidRPr="00090BF2">
        <w:rPr>
          <w:rFonts w:eastAsia="Times New Roman" w:cs="Times New Roman"/>
          <w:b/>
          <w:iCs/>
          <w:lang w:eastAsia="fr-FR"/>
        </w:rPr>
        <w:t xml:space="preserve">La </w:t>
      </w:r>
      <w:r w:rsidR="00BC24E5" w:rsidRPr="00090BF2">
        <w:rPr>
          <w:rFonts w:eastAsia="Times New Roman" w:cs="Times New Roman"/>
          <w:b/>
          <w:iCs/>
          <w:lang w:eastAsia="fr-FR"/>
        </w:rPr>
        <w:t>galerie du petit cheval</w:t>
      </w:r>
      <w:r w:rsidR="00BC24E5" w:rsidRPr="00090BF2">
        <w:rPr>
          <w:rFonts w:eastAsia="Times New Roman" w:cs="Times New Roman"/>
          <w:lang w:eastAsia="fr-FR"/>
        </w:rPr>
        <w:t>, longue de 100</w:t>
      </w:r>
      <w:r w:rsidR="0026412A" w:rsidRPr="00090BF2">
        <w:rPr>
          <w:rFonts w:eastAsia="Times New Roman" w:cs="Times New Roman"/>
          <w:lang w:eastAsia="fr-FR"/>
        </w:rPr>
        <w:t> </w:t>
      </w:r>
      <w:r w:rsidR="00BC24E5" w:rsidRPr="00090BF2">
        <w:rPr>
          <w:rFonts w:eastAsia="Times New Roman" w:cs="Times New Roman"/>
          <w:lang w:eastAsia="fr-FR"/>
        </w:rPr>
        <w:t>m, d</w:t>
      </w:r>
      <w:r w:rsidR="0026412A" w:rsidRPr="00090BF2">
        <w:rPr>
          <w:rFonts w:eastAsia="Times New Roman" w:cs="Times New Roman"/>
          <w:lang w:eastAsia="fr-FR"/>
        </w:rPr>
        <w:t>’</w:t>
      </w:r>
      <w:r w:rsidR="00BC24E5" w:rsidRPr="00090BF2">
        <w:rPr>
          <w:rFonts w:eastAsia="Times New Roman" w:cs="Times New Roman"/>
          <w:lang w:eastAsia="fr-FR"/>
        </w:rPr>
        <w:t>une largeur variant de 1 à 3</w:t>
      </w:r>
      <w:r w:rsidR="00E7758D" w:rsidRPr="00090BF2">
        <w:rPr>
          <w:rFonts w:eastAsia="Times New Roman" w:cs="Times New Roman"/>
          <w:lang w:eastAsia="fr-FR"/>
        </w:rPr>
        <w:t> </w:t>
      </w:r>
      <w:r w:rsidR="00BC24E5" w:rsidRPr="00090BF2">
        <w:rPr>
          <w:rFonts w:eastAsia="Times New Roman" w:cs="Times New Roman"/>
          <w:lang w:eastAsia="fr-FR"/>
        </w:rPr>
        <w:t>m, avec une voûte élevée. Cette galerie porte des traces de peintures préhistoriques qui n</w:t>
      </w:r>
      <w:r w:rsidR="0026412A" w:rsidRPr="00090BF2">
        <w:rPr>
          <w:rFonts w:eastAsia="Times New Roman" w:cs="Times New Roman"/>
          <w:lang w:eastAsia="fr-FR"/>
        </w:rPr>
        <w:t>’</w:t>
      </w:r>
      <w:r w:rsidR="00BC24E5" w:rsidRPr="00090BF2">
        <w:rPr>
          <w:rFonts w:eastAsia="Times New Roman" w:cs="Times New Roman"/>
          <w:lang w:eastAsia="fr-FR"/>
        </w:rPr>
        <w:t xml:space="preserve">ont pas été </w:t>
      </w:r>
      <w:r w:rsidR="00C006DD" w:rsidRPr="00090BF2">
        <w:rPr>
          <w:rFonts w:eastAsia="Times New Roman" w:cs="Times New Roman"/>
          <w:lang w:eastAsia="fr-FR"/>
        </w:rPr>
        <w:t xml:space="preserve">bien </w:t>
      </w:r>
      <w:r w:rsidR="00BC24E5" w:rsidRPr="00090BF2">
        <w:rPr>
          <w:rFonts w:eastAsia="Times New Roman" w:cs="Times New Roman"/>
          <w:lang w:eastAsia="fr-FR"/>
        </w:rPr>
        <w:t xml:space="preserve">conservées à </w:t>
      </w:r>
      <w:r w:rsidR="000D7D1E" w:rsidRPr="00090BF2">
        <w:rPr>
          <w:rFonts w:eastAsia="Times New Roman" w:cs="Times New Roman"/>
          <w:lang w:eastAsia="fr-FR"/>
        </w:rPr>
        <w:lastRenderedPageBreak/>
        <w:t>cause de l</w:t>
      </w:r>
      <w:r w:rsidR="0026412A" w:rsidRPr="00090BF2">
        <w:rPr>
          <w:rFonts w:eastAsia="Times New Roman" w:cs="Times New Roman"/>
          <w:lang w:eastAsia="fr-FR"/>
        </w:rPr>
        <w:t>’</w:t>
      </w:r>
      <w:r w:rsidR="000D7D1E" w:rsidRPr="00090BF2">
        <w:rPr>
          <w:rFonts w:eastAsia="Times New Roman" w:cs="Times New Roman"/>
          <w:lang w:eastAsia="fr-FR"/>
        </w:rPr>
        <w:t>effritement de la calcite.</w:t>
      </w:r>
      <w:r w:rsidR="00C006DD" w:rsidRPr="00090BF2">
        <w:rPr>
          <w:rFonts w:eastAsia="Times New Roman" w:cs="Times New Roman"/>
          <w:lang w:eastAsia="fr-FR"/>
        </w:rPr>
        <w:t xml:space="preserve"> En plus du petit cheval, </w:t>
      </w:r>
      <w:r w:rsidR="00CC2C38" w:rsidRPr="00090BF2">
        <w:rPr>
          <w:rFonts w:eastAsia="Times New Roman" w:cs="Times New Roman"/>
          <w:lang w:eastAsia="fr-FR"/>
        </w:rPr>
        <w:t>i</w:t>
      </w:r>
      <w:r w:rsidR="000D7D1E" w:rsidRPr="00090BF2">
        <w:rPr>
          <w:rFonts w:eastAsia="Times New Roman" w:cs="Times New Roman"/>
          <w:lang w:eastAsia="fr-FR"/>
        </w:rPr>
        <w:t>l subsiste l</w:t>
      </w:r>
      <w:r w:rsidR="0026412A" w:rsidRPr="00090BF2">
        <w:rPr>
          <w:rFonts w:eastAsia="Times New Roman" w:cs="Times New Roman"/>
          <w:lang w:eastAsia="fr-FR"/>
        </w:rPr>
        <w:t>’</w:t>
      </w:r>
      <w:r w:rsidR="000D7D1E" w:rsidRPr="00090BF2">
        <w:rPr>
          <w:rFonts w:eastAsia="Times New Roman" w:cs="Times New Roman"/>
          <w:lang w:eastAsia="fr-FR"/>
        </w:rPr>
        <w:t>arrière-train d</w:t>
      </w:r>
      <w:r w:rsidR="0026412A" w:rsidRPr="00090BF2">
        <w:rPr>
          <w:rFonts w:eastAsia="Times New Roman" w:cs="Times New Roman"/>
          <w:lang w:eastAsia="fr-FR"/>
        </w:rPr>
        <w:t>’</w:t>
      </w:r>
      <w:r w:rsidR="000D7D1E" w:rsidRPr="00090BF2">
        <w:rPr>
          <w:rFonts w:eastAsia="Times New Roman" w:cs="Times New Roman"/>
          <w:lang w:eastAsia="fr-FR"/>
        </w:rPr>
        <w:t>un animal couvert de longs poils, mais qui ne semble pas être un mammouth.</w:t>
      </w:r>
    </w:p>
    <w:p w:rsidR="00771040" w:rsidRPr="00090BF2" w:rsidRDefault="00A56D67" w:rsidP="00222039">
      <w:pPr>
        <w:pStyle w:val="Paragraphedeliste"/>
        <w:numPr>
          <w:ilvl w:val="0"/>
          <w:numId w:val="6"/>
        </w:numPr>
        <w:rPr>
          <w:rFonts w:eastAsia="Times New Roman" w:cs="Times New Roman"/>
          <w:iCs/>
          <w:lang w:eastAsia="fr-FR"/>
        </w:rPr>
      </w:pPr>
      <w:r w:rsidRPr="00090BF2">
        <w:rPr>
          <w:rFonts w:eastAsia="Times New Roman" w:cs="Times New Roman"/>
          <w:iCs/>
          <w:lang w:eastAsia="fr-FR"/>
        </w:rPr>
        <w:t xml:space="preserve">La </w:t>
      </w:r>
      <w:r w:rsidR="00BC24E5" w:rsidRPr="00090BF2">
        <w:rPr>
          <w:rFonts w:eastAsia="Times New Roman" w:cs="Times New Roman"/>
          <w:iCs/>
          <w:lang w:eastAsia="fr-FR"/>
        </w:rPr>
        <w:t>galerie des Ours, approximativement circulaire, de 12 à 15</w:t>
      </w:r>
      <w:r w:rsidR="0026412A" w:rsidRPr="00090BF2">
        <w:rPr>
          <w:rFonts w:eastAsia="Times New Roman" w:cs="Times New Roman"/>
          <w:iCs/>
          <w:lang w:eastAsia="fr-FR"/>
        </w:rPr>
        <w:t> </w:t>
      </w:r>
      <w:r w:rsidR="00BC24E5" w:rsidRPr="00090BF2">
        <w:rPr>
          <w:rFonts w:eastAsia="Times New Roman" w:cs="Times New Roman"/>
          <w:iCs/>
          <w:lang w:eastAsia="fr-FR"/>
        </w:rPr>
        <w:t>m de diamètre.</w:t>
      </w:r>
    </w:p>
    <w:p w:rsidR="00771040" w:rsidRPr="00090BF2" w:rsidRDefault="00A56D67" w:rsidP="00222039">
      <w:pPr>
        <w:pStyle w:val="Paragraphedeliste"/>
        <w:numPr>
          <w:ilvl w:val="0"/>
          <w:numId w:val="6"/>
        </w:numPr>
        <w:rPr>
          <w:rFonts w:eastAsia="Times New Roman" w:cs="Times New Roman"/>
          <w:iCs/>
          <w:lang w:eastAsia="fr-FR"/>
        </w:rPr>
      </w:pPr>
      <w:r w:rsidRPr="00090BF2">
        <w:rPr>
          <w:rFonts w:eastAsia="Times New Roman" w:cs="Times New Roman"/>
          <w:iCs/>
          <w:lang w:eastAsia="fr-FR"/>
        </w:rPr>
        <w:t xml:space="preserve">La </w:t>
      </w:r>
      <w:r w:rsidR="00BC24E5" w:rsidRPr="00090BF2">
        <w:rPr>
          <w:rFonts w:eastAsia="Times New Roman" w:cs="Times New Roman"/>
          <w:iCs/>
          <w:lang w:eastAsia="fr-FR"/>
        </w:rPr>
        <w:t>galerie et salle Bourdon</w:t>
      </w:r>
      <w:r w:rsidR="00771040" w:rsidRPr="00090BF2">
        <w:rPr>
          <w:rFonts w:eastAsia="Times New Roman" w:cs="Times New Roman"/>
          <w:iCs/>
          <w:lang w:eastAsia="fr-FR"/>
        </w:rPr>
        <w:t>, boyau étroit de 1 à 2</w:t>
      </w:r>
      <w:r w:rsidR="0026412A" w:rsidRPr="00090BF2">
        <w:rPr>
          <w:rFonts w:eastAsia="Times New Roman" w:cs="Times New Roman"/>
          <w:iCs/>
          <w:lang w:eastAsia="fr-FR"/>
        </w:rPr>
        <w:t> </w:t>
      </w:r>
      <w:r w:rsidR="00771040" w:rsidRPr="00090BF2">
        <w:rPr>
          <w:rFonts w:eastAsia="Times New Roman" w:cs="Times New Roman"/>
          <w:iCs/>
          <w:lang w:eastAsia="fr-FR"/>
        </w:rPr>
        <w:t>m.</w:t>
      </w:r>
    </w:p>
    <w:p w:rsidR="00771040" w:rsidRPr="00090BF2" w:rsidRDefault="00A56D67" w:rsidP="00222039">
      <w:pPr>
        <w:pStyle w:val="Paragraphedeliste"/>
        <w:numPr>
          <w:ilvl w:val="0"/>
          <w:numId w:val="6"/>
        </w:numPr>
        <w:rPr>
          <w:rFonts w:eastAsia="Times New Roman" w:cs="Times New Roman"/>
          <w:iCs/>
          <w:lang w:eastAsia="fr-FR"/>
        </w:rPr>
      </w:pPr>
      <w:r w:rsidRPr="00090BF2">
        <w:rPr>
          <w:rFonts w:eastAsia="Times New Roman" w:cs="Times New Roman"/>
          <w:iCs/>
          <w:lang w:eastAsia="fr-FR"/>
        </w:rPr>
        <w:t xml:space="preserve">La </w:t>
      </w:r>
      <w:r w:rsidR="00BC24E5" w:rsidRPr="00090BF2">
        <w:rPr>
          <w:rFonts w:eastAsia="Times New Roman" w:cs="Times New Roman"/>
          <w:iCs/>
          <w:lang w:eastAsia="fr-FR"/>
        </w:rPr>
        <w:t>galerie Canet, où G. Canet a trouvé à son extrémité</w:t>
      </w:r>
      <w:r w:rsidR="00C006DD" w:rsidRPr="00090BF2">
        <w:rPr>
          <w:rFonts w:eastAsia="Times New Roman" w:cs="Times New Roman"/>
          <w:iCs/>
          <w:lang w:eastAsia="fr-FR"/>
        </w:rPr>
        <w:t>, à 200</w:t>
      </w:r>
      <w:r w:rsidR="0026412A" w:rsidRPr="00090BF2">
        <w:rPr>
          <w:rFonts w:eastAsia="Times New Roman" w:cs="Times New Roman"/>
          <w:iCs/>
          <w:lang w:eastAsia="fr-FR"/>
        </w:rPr>
        <w:t> </w:t>
      </w:r>
      <w:r w:rsidR="00C006DD" w:rsidRPr="00090BF2">
        <w:rPr>
          <w:rFonts w:eastAsia="Times New Roman" w:cs="Times New Roman"/>
          <w:iCs/>
          <w:lang w:eastAsia="fr-FR"/>
        </w:rPr>
        <w:t>m de l</w:t>
      </w:r>
      <w:r w:rsidR="0026412A" w:rsidRPr="00090BF2">
        <w:rPr>
          <w:rFonts w:eastAsia="Times New Roman" w:cs="Times New Roman"/>
          <w:iCs/>
          <w:lang w:eastAsia="fr-FR"/>
        </w:rPr>
        <w:t>’</w:t>
      </w:r>
      <w:r w:rsidR="00C006DD" w:rsidRPr="00090BF2">
        <w:rPr>
          <w:rFonts w:eastAsia="Times New Roman" w:cs="Times New Roman"/>
          <w:iCs/>
          <w:lang w:eastAsia="fr-FR"/>
        </w:rPr>
        <w:t xml:space="preserve">entrée, </w:t>
      </w:r>
      <w:r w:rsidR="00BC24E5" w:rsidRPr="00090BF2">
        <w:rPr>
          <w:rFonts w:eastAsia="Times New Roman" w:cs="Times New Roman"/>
          <w:iCs/>
          <w:lang w:eastAsia="fr-FR"/>
        </w:rPr>
        <w:t>une gravure de palmipède</w:t>
      </w:r>
      <w:r w:rsidR="00C006DD" w:rsidRPr="00090BF2">
        <w:rPr>
          <w:rFonts w:eastAsia="Times New Roman" w:cs="Times New Roman"/>
          <w:iCs/>
          <w:lang w:eastAsia="fr-FR"/>
        </w:rPr>
        <w:t xml:space="preserve"> dont les traits sont profondément incisés. On distingue nettement la tête, le cou et l</w:t>
      </w:r>
      <w:r w:rsidR="0026412A" w:rsidRPr="00090BF2">
        <w:rPr>
          <w:rFonts w:eastAsia="Times New Roman" w:cs="Times New Roman"/>
          <w:iCs/>
          <w:lang w:eastAsia="fr-FR"/>
        </w:rPr>
        <w:t>’</w:t>
      </w:r>
      <w:r w:rsidR="00C006DD" w:rsidRPr="00090BF2">
        <w:rPr>
          <w:rFonts w:eastAsia="Times New Roman" w:cs="Times New Roman"/>
          <w:iCs/>
          <w:lang w:eastAsia="fr-FR"/>
        </w:rPr>
        <w:t>aile repliée</w:t>
      </w:r>
      <w:r w:rsidR="00BC24E5" w:rsidRPr="00090BF2">
        <w:rPr>
          <w:rFonts w:eastAsia="Times New Roman" w:cs="Times New Roman"/>
          <w:iCs/>
          <w:lang w:eastAsia="fr-FR"/>
        </w:rPr>
        <w:t>.</w:t>
      </w:r>
    </w:p>
    <w:p w:rsidR="00C8474D" w:rsidRPr="00090BF2" w:rsidRDefault="00A56D67" w:rsidP="00222039">
      <w:pPr>
        <w:pStyle w:val="Paragraphedeliste"/>
        <w:numPr>
          <w:ilvl w:val="0"/>
          <w:numId w:val="6"/>
        </w:numPr>
        <w:rPr>
          <w:rFonts w:eastAsia="Times New Roman" w:cs="Times New Roman"/>
          <w:iCs/>
          <w:lang w:eastAsia="fr-FR"/>
        </w:rPr>
      </w:pPr>
      <w:r w:rsidRPr="00090BF2">
        <w:rPr>
          <w:rFonts w:eastAsia="Times New Roman" w:cs="Times New Roman"/>
          <w:iCs/>
          <w:lang w:eastAsia="fr-FR"/>
        </w:rPr>
        <w:t xml:space="preserve">La </w:t>
      </w:r>
      <w:r w:rsidR="00BC24E5" w:rsidRPr="00090BF2">
        <w:rPr>
          <w:rFonts w:eastAsia="Times New Roman" w:cs="Times New Roman"/>
          <w:iCs/>
          <w:lang w:eastAsia="fr-FR"/>
        </w:rPr>
        <w:t>galerie du Blaireau à partir de la galerie des Ours.</w:t>
      </w:r>
    </w:p>
    <w:p w:rsidR="00C8474D" w:rsidRPr="00090BF2" w:rsidRDefault="00C8474D" w:rsidP="0039237C">
      <w:pPr>
        <w:rPr>
          <w:rFonts w:cs="Times New Roman"/>
          <w:iCs/>
        </w:rPr>
      </w:pPr>
      <w:r w:rsidRPr="00090BF2">
        <w:rPr>
          <w:rFonts w:cs="Times New Roman"/>
          <w:iCs/>
        </w:rPr>
        <w:t xml:space="preserve">Le décor de la grotte des </w:t>
      </w:r>
      <w:proofErr w:type="spellStart"/>
      <w:r w:rsidRPr="00090BF2">
        <w:rPr>
          <w:rFonts w:cs="Times New Roman"/>
          <w:iCs/>
        </w:rPr>
        <w:t>Escabasses</w:t>
      </w:r>
      <w:proofErr w:type="spellEnd"/>
      <w:r w:rsidRPr="00090BF2">
        <w:rPr>
          <w:rFonts w:cs="Times New Roman"/>
          <w:iCs/>
        </w:rPr>
        <w:t xml:space="preserve"> peut dater d</w:t>
      </w:r>
      <w:r w:rsidR="0026412A" w:rsidRPr="00090BF2">
        <w:rPr>
          <w:rFonts w:cs="Times New Roman"/>
          <w:iCs/>
        </w:rPr>
        <w:t>’</w:t>
      </w:r>
      <w:r w:rsidRPr="00090BF2">
        <w:rPr>
          <w:rFonts w:cs="Times New Roman"/>
          <w:iCs/>
        </w:rPr>
        <w:t>une période comprise entre le </w:t>
      </w:r>
      <w:hyperlink r:id="rId36" w:tooltip="Gravettien" w:history="1">
        <w:r w:rsidRPr="00090BF2">
          <w:rPr>
            <w:rFonts w:cs="Times New Roman"/>
            <w:iCs/>
          </w:rPr>
          <w:t>gravettien</w:t>
        </w:r>
      </w:hyperlink>
      <w:r w:rsidRPr="00090BF2">
        <w:rPr>
          <w:rFonts w:cs="Times New Roman"/>
          <w:iCs/>
        </w:rPr>
        <w:t> et le </w:t>
      </w:r>
      <w:hyperlink r:id="rId37" w:tooltip="Magdalénien" w:history="1">
        <w:r w:rsidRPr="00090BF2">
          <w:rPr>
            <w:rFonts w:cs="Times New Roman"/>
            <w:iCs/>
          </w:rPr>
          <w:t>magdalénien</w:t>
        </w:r>
      </w:hyperlink>
      <w:r w:rsidRPr="00090BF2">
        <w:rPr>
          <w:rFonts w:cs="Times New Roman"/>
          <w:iCs/>
        </w:rPr>
        <w:t> ancien.</w:t>
      </w:r>
    </w:p>
    <w:p w:rsidR="007A1B3D" w:rsidRPr="00090BF2" w:rsidRDefault="007A1B3D" w:rsidP="0039237C">
      <w:pPr>
        <w:rPr>
          <w:rFonts w:cs="Times New Roman"/>
          <w:b/>
        </w:rPr>
      </w:pPr>
    </w:p>
    <w:p w:rsidR="00966475" w:rsidRPr="00090BF2" w:rsidRDefault="007A1B3D" w:rsidP="0039237C">
      <w:pPr>
        <w:rPr>
          <w:rFonts w:cs="Times New Roman"/>
          <w:b/>
          <w:noProof/>
          <w:lang w:eastAsia="fr-FR"/>
        </w:rPr>
      </w:pPr>
      <w:r w:rsidRPr="00090BF2">
        <w:rPr>
          <w:rFonts w:cs="Times New Roman"/>
          <w:b/>
        </w:rPr>
        <w:t xml:space="preserve">La grotte des </w:t>
      </w:r>
      <w:proofErr w:type="spellStart"/>
      <w:r w:rsidRPr="00090BF2">
        <w:rPr>
          <w:rFonts w:cs="Times New Roman"/>
          <w:b/>
        </w:rPr>
        <w:t>Escabasses</w:t>
      </w:r>
      <w:proofErr w:type="spellEnd"/>
    </w:p>
    <w:p w:rsidR="007A1B3D" w:rsidRPr="00090BF2" w:rsidRDefault="007A1B3D" w:rsidP="0039237C">
      <w:pPr>
        <w:rPr>
          <w:rFonts w:cs="Times New Roman"/>
          <w:b/>
        </w:rPr>
      </w:pPr>
      <w:r w:rsidRPr="00090BF2">
        <w:rPr>
          <w:rFonts w:cs="Times New Roman"/>
          <w:b/>
          <w:noProof/>
          <w:lang w:eastAsia="fr-FR"/>
        </w:rPr>
        <w:drawing>
          <wp:inline distT="0" distB="0" distL="0" distR="0">
            <wp:extent cx="2206565" cy="2999312"/>
            <wp:effectExtent l="19050" t="0" r="3235" b="0"/>
            <wp:docPr id="4" name="Image 1" descr="C:\Users\Michel\Documents\ACTIVITES C&amp;P THM_svg 17MR20\0_CULTURE et PATRIMOINE THM\03_LE LIVRE_Histoire de Thémines\grottes ornées_Mi\sources docs grottes\schéma Les Escab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ocuments\ACTIVITES C&amp;P THM_svg 17MR20\0_CULTURE et PATRIMOINE THM\03_LE LIVRE_Histoire de Thémines\grottes ornées_Mi\sources docs grottes\schéma Les Escabasses.png"/>
                    <pic:cNvPicPr>
                      <a:picLocks noChangeAspect="1" noChangeArrowheads="1"/>
                    </pic:cNvPicPr>
                  </pic:nvPicPr>
                  <pic:blipFill>
                    <a:blip r:embed="rId38" cstate="print"/>
                    <a:srcRect/>
                    <a:stretch>
                      <a:fillRect/>
                    </a:stretch>
                  </pic:blipFill>
                  <pic:spPr bwMode="auto">
                    <a:xfrm>
                      <a:off x="0" y="0"/>
                      <a:ext cx="2208305" cy="3001677"/>
                    </a:xfrm>
                    <a:prstGeom prst="rect">
                      <a:avLst/>
                    </a:prstGeom>
                    <a:noFill/>
                    <a:ln w="9525">
                      <a:noFill/>
                      <a:miter lim="800000"/>
                      <a:headEnd/>
                      <a:tailEnd/>
                    </a:ln>
                  </pic:spPr>
                </pic:pic>
              </a:graphicData>
            </a:graphic>
          </wp:inline>
        </w:drawing>
      </w:r>
    </w:p>
    <w:p w:rsidR="007A1B3D" w:rsidRPr="00090BF2" w:rsidRDefault="007A1B3D" w:rsidP="0039237C">
      <w:pPr>
        <w:rPr>
          <w:rFonts w:cs="Times New Roman"/>
          <w:b/>
        </w:rPr>
      </w:pPr>
      <w:r w:rsidRPr="00090BF2">
        <w:rPr>
          <w:rFonts w:cs="Times New Roman"/>
          <w:b/>
        </w:rPr>
        <w:t>Le petit cheval</w:t>
      </w:r>
    </w:p>
    <w:p w:rsidR="00ED3033" w:rsidRPr="00090BF2" w:rsidRDefault="007A1B3D" w:rsidP="0039237C">
      <w:pPr>
        <w:rPr>
          <w:rFonts w:cs="Times New Roman"/>
          <w:b/>
        </w:rPr>
      </w:pPr>
      <w:r w:rsidRPr="00090BF2">
        <w:rPr>
          <w:rFonts w:cs="Times New Roman"/>
          <w:b/>
          <w:noProof/>
          <w:lang w:eastAsia="fr-FR"/>
        </w:rPr>
        <w:drawing>
          <wp:inline distT="0" distB="0" distL="0" distR="0">
            <wp:extent cx="6645910" cy="2044465"/>
            <wp:effectExtent l="19050" t="0" r="2540" b="0"/>
            <wp:docPr id="1" name="Image 1" descr="C:\Users\Michel\Documents\ACTIVITES C&amp;P THM_svg 17MR20\0_CULTURE et PATRIMOINE THM\03_LE LIVRE_Histoire de Thémines\grottes ornées_Mi\sources docs grottes\20220128_18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ocuments\ACTIVITES C&amp;P THM_svg 17MR20\0_CULTURE et PATRIMOINE THM\03_LE LIVRE_Histoire de Thémines\grottes ornées_Mi\sources docs grottes\20220128_181917.jpg"/>
                    <pic:cNvPicPr>
                      <a:picLocks noChangeAspect="1" noChangeArrowheads="1"/>
                    </pic:cNvPicPr>
                  </pic:nvPicPr>
                  <pic:blipFill>
                    <a:blip r:embed="rId39" cstate="print"/>
                    <a:srcRect/>
                    <a:stretch>
                      <a:fillRect/>
                    </a:stretch>
                  </pic:blipFill>
                  <pic:spPr bwMode="auto">
                    <a:xfrm>
                      <a:off x="0" y="0"/>
                      <a:ext cx="6645910" cy="2044465"/>
                    </a:xfrm>
                    <a:prstGeom prst="rect">
                      <a:avLst/>
                    </a:prstGeom>
                    <a:noFill/>
                    <a:ln w="9525">
                      <a:noFill/>
                      <a:miter lim="800000"/>
                      <a:headEnd/>
                      <a:tailEnd/>
                    </a:ln>
                  </pic:spPr>
                </pic:pic>
              </a:graphicData>
            </a:graphic>
          </wp:inline>
        </w:drawing>
      </w:r>
    </w:p>
    <w:p w:rsidR="00966475" w:rsidRPr="00090BF2" w:rsidRDefault="007A1B3D" w:rsidP="0039237C">
      <w:pPr>
        <w:rPr>
          <w:rFonts w:cs="Times New Roman"/>
          <w:b/>
        </w:rPr>
      </w:pPr>
      <w:r w:rsidRPr="00090BF2">
        <w:rPr>
          <w:rFonts w:cs="Times New Roman"/>
          <w:b/>
        </w:rPr>
        <w:t>Les traces d’un bouquetin</w:t>
      </w:r>
      <w:r w:rsidRPr="00090BF2">
        <w:rPr>
          <w:rFonts w:cs="Times New Roman"/>
          <w:b/>
        </w:rPr>
        <w:tab/>
      </w:r>
      <w:r w:rsidRPr="00090BF2">
        <w:rPr>
          <w:rFonts w:cs="Times New Roman"/>
          <w:b/>
        </w:rPr>
        <w:tab/>
      </w:r>
      <w:r w:rsidRPr="00090BF2">
        <w:rPr>
          <w:rFonts w:cs="Times New Roman"/>
          <w:b/>
        </w:rPr>
        <w:tab/>
      </w:r>
      <w:r w:rsidRPr="00090BF2">
        <w:rPr>
          <w:rFonts w:cs="Times New Roman"/>
          <w:b/>
        </w:rPr>
        <w:tab/>
      </w:r>
      <w:r w:rsidRPr="00090BF2">
        <w:rPr>
          <w:rFonts w:cs="Times New Roman"/>
          <w:b/>
        </w:rPr>
        <w:tab/>
        <w:t>dessin d’un canard</w:t>
      </w:r>
    </w:p>
    <w:p w:rsidR="007A1B3D" w:rsidRPr="00090BF2" w:rsidRDefault="007A1B3D" w:rsidP="0039237C">
      <w:pPr>
        <w:rPr>
          <w:rFonts w:cs="Times New Roman"/>
          <w:b/>
        </w:rPr>
      </w:pPr>
      <w:r w:rsidRPr="00090BF2">
        <w:rPr>
          <w:rFonts w:cs="Times New Roman"/>
          <w:b/>
          <w:noProof/>
          <w:lang w:eastAsia="fr-FR"/>
        </w:rPr>
        <w:lastRenderedPageBreak/>
        <w:drawing>
          <wp:inline distT="0" distB="0" distL="0" distR="0">
            <wp:extent cx="3457395" cy="2945528"/>
            <wp:effectExtent l="19050" t="0" r="0" b="0"/>
            <wp:docPr id="2" name="Image 2" descr="C:\Users\Michel\Documents\ACTIVITES C&amp;P THM_svg 17MR20\0_CULTURE et PATRIMOINE THM\03_LE LIVRE_Histoire de Thémines\grottes ornées_Mi\sources docs grottes\20220128_18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ocuments\ACTIVITES C&amp;P THM_svg 17MR20\0_CULTURE et PATRIMOINE THM\03_LE LIVRE_Histoire de Thémines\grottes ornées_Mi\sources docs grottes\20220128_182230.jpg"/>
                    <pic:cNvPicPr>
                      <a:picLocks noChangeAspect="1" noChangeArrowheads="1"/>
                    </pic:cNvPicPr>
                  </pic:nvPicPr>
                  <pic:blipFill>
                    <a:blip r:embed="rId40" cstate="print"/>
                    <a:srcRect/>
                    <a:stretch>
                      <a:fillRect/>
                    </a:stretch>
                  </pic:blipFill>
                  <pic:spPr bwMode="auto">
                    <a:xfrm>
                      <a:off x="0" y="0"/>
                      <a:ext cx="3461274" cy="2948833"/>
                    </a:xfrm>
                    <a:prstGeom prst="rect">
                      <a:avLst/>
                    </a:prstGeom>
                    <a:noFill/>
                    <a:ln w="9525">
                      <a:noFill/>
                      <a:miter lim="800000"/>
                      <a:headEnd/>
                      <a:tailEnd/>
                    </a:ln>
                  </pic:spPr>
                </pic:pic>
              </a:graphicData>
            </a:graphic>
          </wp:inline>
        </w:drawing>
      </w:r>
      <w:r w:rsidRPr="00090BF2">
        <w:rPr>
          <w:rFonts w:cs="Times New Roman"/>
          <w:b/>
        </w:rPr>
        <w:t xml:space="preserve"> </w:t>
      </w:r>
      <w:r w:rsidRPr="00090BF2">
        <w:rPr>
          <w:rFonts w:cs="Times New Roman"/>
          <w:b/>
          <w:noProof/>
          <w:lang w:eastAsia="fr-FR"/>
        </w:rPr>
        <w:drawing>
          <wp:inline distT="0" distB="0" distL="0" distR="0">
            <wp:extent cx="2979088" cy="2443163"/>
            <wp:effectExtent l="0" t="266700" r="0" b="242887"/>
            <wp:docPr id="3" name="Image 3" descr="C:\Users\Michel\Documents\ACTIVITES C&amp;P THM_svg 17MR20\0_CULTURE et PATRIMOINE THM\03_LE LIVRE_Histoire de Thémines\grottes ornées_Mi\sources docs grottes\20220128_18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Documents\ACTIVITES C&amp;P THM_svg 17MR20\0_CULTURE et PATRIMOINE THM\03_LE LIVRE_Histoire de Thémines\grottes ornées_Mi\sources docs grottes\20220128_182741.jpg"/>
                    <pic:cNvPicPr>
                      <a:picLocks noChangeAspect="1" noChangeArrowheads="1"/>
                    </pic:cNvPicPr>
                  </pic:nvPicPr>
                  <pic:blipFill>
                    <a:blip r:embed="rId41" cstate="print"/>
                    <a:srcRect/>
                    <a:stretch>
                      <a:fillRect/>
                    </a:stretch>
                  </pic:blipFill>
                  <pic:spPr bwMode="auto">
                    <a:xfrm rot="5400000">
                      <a:off x="0" y="0"/>
                      <a:ext cx="2989891" cy="2452022"/>
                    </a:xfrm>
                    <a:prstGeom prst="rect">
                      <a:avLst/>
                    </a:prstGeom>
                    <a:noFill/>
                    <a:ln w="9525">
                      <a:noFill/>
                      <a:miter lim="800000"/>
                      <a:headEnd/>
                      <a:tailEnd/>
                    </a:ln>
                  </pic:spPr>
                </pic:pic>
              </a:graphicData>
            </a:graphic>
          </wp:inline>
        </w:drawing>
      </w:r>
    </w:p>
    <w:p w:rsidR="007A1B3D" w:rsidRPr="00090BF2" w:rsidRDefault="007A1B3D" w:rsidP="0039237C">
      <w:pPr>
        <w:rPr>
          <w:rFonts w:cs="Times New Roman"/>
          <w:b/>
        </w:rPr>
      </w:pPr>
    </w:p>
    <w:p w:rsidR="00947CB2" w:rsidRPr="00090BF2" w:rsidRDefault="00047C4B" w:rsidP="0039237C">
      <w:pPr>
        <w:rPr>
          <w:rFonts w:cs="Times New Roman"/>
          <w:b/>
        </w:rPr>
      </w:pPr>
      <w:r w:rsidRPr="00090BF2">
        <w:rPr>
          <w:rFonts w:cs="Times New Roman"/>
          <w:b/>
        </w:rPr>
        <w:t>R</w:t>
      </w:r>
      <w:r w:rsidR="00947CB2" w:rsidRPr="00090BF2">
        <w:rPr>
          <w:rFonts w:cs="Times New Roman"/>
          <w:b/>
        </w:rPr>
        <w:t>éférences</w:t>
      </w:r>
      <w:r w:rsidR="00C74580" w:rsidRPr="00090BF2">
        <w:rPr>
          <w:rFonts w:cs="Times New Roman"/>
          <w:b/>
        </w:rPr>
        <w:t xml:space="preserve"> bibliographiques</w:t>
      </w:r>
    </w:p>
    <w:p w:rsidR="00047C4B" w:rsidRPr="00090BF2" w:rsidRDefault="009E3F22" w:rsidP="0039237C">
      <w:pPr>
        <w:rPr>
          <w:rFonts w:cs="Times New Roman"/>
        </w:rPr>
      </w:pPr>
      <w:r w:rsidRPr="00090BF2">
        <w:rPr>
          <w:rFonts w:cs="Times New Roman"/>
        </w:rPr>
        <w:t>[</w:t>
      </w:r>
      <w:r w:rsidR="00C8474D" w:rsidRPr="00090BF2">
        <w:rPr>
          <w:rFonts w:cs="Times New Roman"/>
        </w:rPr>
        <w:t>1</w:t>
      </w:r>
      <w:r w:rsidRPr="00090BF2">
        <w:rPr>
          <w:rFonts w:cs="Times New Roman"/>
        </w:rPr>
        <w:t xml:space="preserve">] </w:t>
      </w:r>
      <w:proofErr w:type="spellStart"/>
      <w:r w:rsidR="00047C4B" w:rsidRPr="00090BF2">
        <w:rPr>
          <w:rFonts w:cs="Times New Roman"/>
        </w:rPr>
        <w:t>Coussy</w:t>
      </w:r>
      <w:proofErr w:type="spellEnd"/>
      <w:r w:rsidR="00047C4B" w:rsidRPr="00090BF2">
        <w:rPr>
          <w:rFonts w:cs="Times New Roman"/>
        </w:rPr>
        <w:t xml:space="preserve"> J.</w:t>
      </w:r>
      <w:r w:rsidR="0026412A" w:rsidRPr="00090BF2">
        <w:rPr>
          <w:rFonts w:cs="Times New Roman"/>
        </w:rPr>
        <w:t>-</w:t>
      </w:r>
      <w:r w:rsidR="00047C4B" w:rsidRPr="00090BF2">
        <w:rPr>
          <w:rFonts w:cs="Times New Roman"/>
        </w:rPr>
        <w:t xml:space="preserve">P., 2005, </w:t>
      </w:r>
      <w:proofErr w:type="spellStart"/>
      <w:r w:rsidR="00047C4B" w:rsidRPr="00090BF2">
        <w:rPr>
          <w:rFonts w:cs="Times New Roman"/>
        </w:rPr>
        <w:t>Roucadour</w:t>
      </w:r>
      <w:proofErr w:type="spellEnd"/>
      <w:r w:rsidR="00047C4B" w:rsidRPr="00090BF2">
        <w:rPr>
          <w:rFonts w:cs="Times New Roman"/>
        </w:rPr>
        <w:t xml:space="preserve"> (Lot). </w:t>
      </w:r>
      <w:r w:rsidR="00047C4B" w:rsidRPr="00090BF2">
        <w:rPr>
          <w:rFonts w:cs="Times New Roman"/>
          <w:i/>
        </w:rPr>
        <w:t>L’art initial gravé</w:t>
      </w:r>
      <w:r w:rsidR="00047C4B" w:rsidRPr="00090BF2">
        <w:rPr>
          <w:rFonts w:cs="Times New Roman"/>
        </w:rPr>
        <w:t>, éditions Résurgences, 128 p</w:t>
      </w:r>
      <w:r w:rsidRPr="00090BF2">
        <w:rPr>
          <w:rFonts w:cs="Times New Roman"/>
        </w:rPr>
        <w:t>.</w:t>
      </w:r>
    </w:p>
    <w:p w:rsidR="00C8474D" w:rsidRPr="00090BF2" w:rsidRDefault="00C8474D" w:rsidP="0039237C">
      <w:pPr>
        <w:rPr>
          <w:rFonts w:cs="Times New Roman"/>
        </w:rPr>
      </w:pPr>
      <w:r w:rsidRPr="00090BF2">
        <w:rPr>
          <w:rFonts w:cs="Times New Roman"/>
          <w:shd w:val="clear" w:color="auto" w:fill="FFFFFF"/>
        </w:rPr>
        <w:t>[2]</w:t>
      </w:r>
      <w:r w:rsidRPr="00090BF2">
        <w:rPr>
          <w:rFonts w:cs="Times New Roman"/>
          <w:i/>
          <w:shd w:val="clear" w:color="auto" w:fill="FFFFFF"/>
        </w:rPr>
        <w:t xml:space="preserve"> La grotte de </w:t>
      </w:r>
      <w:proofErr w:type="spellStart"/>
      <w:r w:rsidRPr="00090BF2">
        <w:rPr>
          <w:rFonts w:cs="Times New Roman"/>
          <w:i/>
          <w:shd w:val="clear" w:color="auto" w:fill="FFFFFF"/>
        </w:rPr>
        <w:t>Roucadour</w:t>
      </w:r>
      <w:proofErr w:type="spellEnd"/>
      <w:r w:rsidRPr="00090BF2">
        <w:rPr>
          <w:rFonts w:cs="Times New Roman"/>
          <w:i/>
          <w:shd w:val="clear" w:color="auto" w:fill="FFFFFF"/>
        </w:rPr>
        <w:t xml:space="preserve"> à Thémines. </w:t>
      </w:r>
      <w:r w:rsidRPr="00090BF2">
        <w:rPr>
          <w:rFonts w:cs="Times New Roman"/>
          <w:shd w:val="clear" w:color="auto" w:fill="FFFFFF"/>
        </w:rPr>
        <w:t>https://www.racines-alvignac.fr/archeo-roucadourthemines.html.</w:t>
      </w:r>
    </w:p>
    <w:p w:rsidR="00C8474D" w:rsidRPr="00090BF2" w:rsidRDefault="00C8474D" w:rsidP="0039237C">
      <w:pPr>
        <w:rPr>
          <w:rFonts w:cs="Times New Roman"/>
        </w:rPr>
      </w:pPr>
      <w:r w:rsidRPr="00090BF2">
        <w:rPr>
          <w:rFonts w:cs="Times New Roman"/>
        </w:rPr>
        <w:t xml:space="preserve">[3] </w:t>
      </w:r>
      <w:proofErr w:type="spellStart"/>
      <w:r w:rsidRPr="00090BF2">
        <w:rPr>
          <w:rFonts w:cs="Times New Roman"/>
        </w:rPr>
        <w:t>Lorblanchet</w:t>
      </w:r>
      <w:proofErr w:type="spellEnd"/>
      <w:r w:rsidRPr="00090BF2">
        <w:rPr>
          <w:rFonts w:cs="Times New Roman"/>
        </w:rPr>
        <w:t xml:space="preserve"> M.</w:t>
      </w:r>
      <w:r w:rsidR="0058159A">
        <w:rPr>
          <w:rFonts w:cs="Times New Roman"/>
        </w:rPr>
        <w:t>,</w:t>
      </w:r>
      <w:r w:rsidRPr="00090BF2">
        <w:rPr>
          <w:rFonts w:cs="Times New Roman"/>
        </w:rPr>
        <w:t xml:space="preserve"> 2011, mise à jour 2018 </w:t>
      </w:r>
      <w:r w:rsidRPr="00090BF2">
        <w:rPr>
          <w:rFonts w:cs="Times New Roman"/>
          <w:i/>
        </w:rPr>
        <w:t>Livre Art pariétal. Grottes ornées du Quercy</w:t>
      </w:r>
      <w:r w:rsidRPr="00090BF2">
        <w:rPr>
          <w:rFonts w:cs="Times New Roman"/>
        </w:rPr>
        <w:t xml:space="preserve">. </w:t>
      </w:r>
      <w:r w:rsidR="000F2355" w:rsidRPr="00090BF2">
        <w:rPr>
          <w:rFonts w:cs="Times New Roman"/>
        </w:rPr>
        <w:t>É</w:t>
      </w:r>
      <w:r w:rsidRPr="00090BF2">
        <w:rPr>
          <w:rFonts w:cs="Times New Roman"/>
        </w:rPr>
        <w:t>ditions le Rouergue.</w:t>
      </w:r>
    </w:p>
    <w:p w:rsidR="00C8474D" w:rsidRPr="00090BF2" w:rsidRDefault="00C8474D" w:rsidP="0039237C">
      <w:pPr>
        <w:rPr>
          <w:rFonts w:cs="Times New Roman"/>
        </w:rPr>
      </w:pPr>
      <w:r w:rsidRPr="00090BF2">
        <w:rPr>
          <w:rFonts w:cs="Times New Roman"/>
        </w:rPr>
        <w:t xml:space="preserve">[4] </w:t>
      </w:r>
      <w:proofErr w:type="spellStart"/>
      <w:r w:rsidRPr="00090BF2">
        <w:rPr>
          <w:rFonts w:cs="Times New Roman"/>
        </w:rPr>
        <w:t>Lorblanchet</w:t>
      </w:r>
      <w:proofErr w:type="spellEnd"/>
      <w:r w:rsidRPr="00090BF2">
        <w:rPr>
          <w:rFonts w:cs="Times New Roman"/>
        </w:rPr>
        <w:t xml:space="preserve"> M.</w:t>
      </w:r>
      <w:r w:rsidR="0058159A">
        <w:rPr>
          <w:rFonts w:cs="Times New Roman"/>
        </w:rPr>
        <w:t>,</w:t>
      </w:r>
      <w:bookmarkStart w:id="0" w:name="_GoBack"/>
      <w:bookmarkEnd w:id="0"/>
      <w:r w:rsidRPr="00090BF2">
        <w:rPr>
          <w:rFonts w:cs="Times New Roman"/>
        </w:rPr>
        <w:t xml:space="preserve"> 2020, </w:t>
      </w:r>
      <w:r w:rsidRPr="00090BF2">
        <w:rPr>
          <w:rFonts w:cs="Times New Roman"/>
          <w:i/>
        </w:rPr>
        <w:t>Livre Naissance de la vie, une lecture de l’art pariétal</w:t>
      </w:r>
      <w:r w:rsidRPr="00090BF2">
        <w:rPr>
          <w:rFonts w:cs="Times New Roman"/>
        </w:rPr>
        <w:t xml:space="preserve">. </w:t>
      </w:r>
      <w:r w:rsidR="000F2355" w:rsidRPr="00090BF2">
        <w:rPr>
          <w:rFonts w:cs="Times New Roman"/>
        </w:rPr>
        <w:t>É</w:t>
      </w:r>
      <w:r w:rsidRPr="00090BF2">
        <w:rPr>
          <w:rFonts w:cs="Times New Roman"/>
        </w:rPr>
        <w:t>ditions le Rouergue</w:t>
      </w:r>
    </w:p>
    <w:p w:rsidR="00C8474D" w:rsidRPr="00090BF2" w:rsidRDefault="00C8474D" w:rsidP="0039237C">
      <w:pPr>
        <w:rPr>
          <w:rFonts w:cs="Times New Roman"/>
        </w:rPr>
      </w:pPr>
      <w:r w:rsidRPr="00090BF2">
        <w:rPr>
          <w:rFonts w:cs="Times New Roman"/>
        </w:rPr>
        <w:t xml:space="preserve">[5] </w:t>
      </w:r>
      <w:proofErr w:type="spellStart"/>
      <w:r w:rsidRPr="00090BF2">
        <w:rPr>
          <w:rFonts w:cs="Times New Roman"/>
        </w:rPr>
        <w:t>Lorblanchet</w:t>
      </w:r>
      <w:proofErr w:type="spellEnd"/>
      <w:r w:rsidR="0058159A">
        <w:rPr>
          <w:rFonts w:cs="Times New Roman"/>
        </w:rPr>
        <w:t xml:space="preserve"> M.</w:t>
      </w:r>
      <w:r w:rsidRPr="00090BF2">
        <w:rPr>
          <w:rFonts w:cs="Times New Roman"/>
        </w:rPr>
        <w:t xml:space="preserve">, 1984, </w:t>
      </w:r>
      <w:r w:rsidRPr="00090BF2">
        <w:rPr>
          <w:rFonts w:cs="Times New Roman"/>
          <w:i/>
        </w:rPr>
        <w:t xml:space="preserve">la grotte des </w:t>
      </w:r>
      <w:proofErr w:type="spellStart"/>
      <w:r w:rsidRPr="00090BF2">
        <w:rPr>
          <w:rFonts w:cs="Times New Roman"/>
          <w:i/>
        </w:rPr>
        <w:t>Escabasses</w:t>
      </w:r>
      <w:proofErr w:type="spellEnd"/>
      <w:r w:rsidRPr="00090BF2">
        <w:rPr>
          <w:rFonts w:cs="Times New Roman"/>
          <w:i/>
        </w:rPr>
        <w:t xml:space="preserve"> (Thémines-Lot) in l’art des cavernes</w:t>
      </w:r>
      <w:r w:rsidRPr="00090BF2">
        <w:rPr>
          <w:rFonts w:cs="Times New Roman"/>
        </w:rPr>
        <w:t>, Paris, Imprimerie Nationale, pp 507-510</w:t>
      </w:r>
    </w:p>
    <w:p w:rsidR="00047C4B" w:rsidRPr="00090BF2" w:rsidRDefault="00C8474D" w:rsidP="0039237C">
      <w:pPr>
        <w:rPr>
          <w:rFonts w:cs="Times New Roman"/>
        </w:rPr>
      </w:pPr>
      <w:r w:rsidRPr="00090BF2">
        <w:rPr>
          <w:rFonts w:cs="Times New Roman"/>
        </w:rPr>
        <w:t>[6</w:t>
      </w:r>
      <w:r w:rsidR="009E3F22" w:rsidRPr="00090BF2">
        <w:rPr>
          <w:rFonts w:cs="Times New Roman"/>
        </w:rPr>
        <w:t xml:space="preserve">] </w:t>
      </w:r>
      <w:r w:rsidR="00047C4B" w:rsidRPr="00090BF2">
        <w:rPr>
          <w:rFonts w:cs="Times New Roman"/>
        </w:rPr>
        <w:t xml:space="preserve">Fau G. et </w:t>
      </w:r>
      <w:proofErr w:type="spellStart"/>
      <w:r w:rsidR="00047C4B" w:rsidRPr="00090BF2">
        <w:rPr>
          <w:rFonts w:cs="Times New Roman"/>
        </w:rPr>
        <w:t>Gasco</w:t>
      </w:r>
      <w:proofErr w:type="spellEnd"/>
      <w:r w:rsidR="00047C4B" w:rsidRPr="00090BF2">
        <w:rPr>
          <w:rFonts w:cs="Times New Roman"/>
        </w:rPr>
        <w:t xml:space="preserve"> J</w:t>
      </w:r>
      <w:r w:rsidR="000F2355" w:rsidRPr="00090BF2">
        <w:rPr>
          <w:rFonts w:cs="Times New Roman"/>
        </w:rPr>
        <w:t>.</w:t>
      </w:r>
      <w:r w:rsidR="00047C4B" w:rsidRPr="00090BF2">
        <w:rPr>
          <w:rFonts w:cs="Times New Roman"/>
        </w:rPr>
        <w:t>, 2001.</w:t>
      </w:r>
      <w:r w:rsidR="000F2355" w:rsidRPr="00090BF2">
        <w:rPr>
          <w:rFonts w:cs="Times New Roman"/>
        </w:rPr>
        <w:t xml:space="preserve"> </w:t>
      </w:r>
      <w:r w:rsidR="00047C4B" w:rsidRPr="00090BF2">
        <w:rPr>
          <w:rFonts w:cs="Times New Roman"/>
          <w:i/>
        </w:rPr>
        <w:t xml:space="preserve">Histoire des fouilles et découvertes archéologiques à </w:t>
      </w:r>
      <w:proofErr w:type="spellStart"/>
      <w:r w:rsidR="00047C4B" w:rsidRPr="00090BF2">
        <w:rPr>
          <w:rFonts w:cs="Times New Roman"/>
          <w:i/>
        </w:rPr>
        <w:t>Roucadou</w:t>
      </w:r>
      <w:r w:rsidR="00C64D3B" w:rsidRPr="00090BF2">
        <w:rPr>
          <w:rFonts w:cs="Times New Roman"/>
          <w:i/>
        </w:rPr>
        <w:t>r</w:t>
      </w:r>
      <w:proofErr w:type="spellEnd"/>
      <w:r w:rsidR="00047C4B" w:rsidRPr="00090BF2">
        <w:rPr>
          <w:rFonts w:cs="Times New Roman"/>
        </w:rPr>
        <w:t xml:space="preserve">, Association racines, </w:t>
      </w:r>
      <w:proofErr w:type="spellStart"/>
      <w:r w:rsidR="00047C4B" w:rsidRPr="00090BF2">
        <w:rPr>
          <w:rFonts w:cs="Times New Roman"/>
        </w:rPr>
        <w:t>Alvignac</w:t>
      </w:r>
      <w:proofErr w:type="spellEnd"/>
    </w:p>
    <w:p w:rsidR="009E3F22" w:rsidRPr="00090BF2" w:rsidRDefault="009E3F22" w:rsidP="0039237C">
      <w:pPr>
        <w:rPr>
          <w:rFonts w:cs="Times New Roman"/>
        </w:rPr>
      </w:pPr>
      <w:r w:rsidRPr="00090BF2">
        <w:rPr>
          <w:rFonts w:cs="Times New Roman"/>
        </w:rPr>
        <w:t>[</w:t>
      </w:r>
      <w:r w:rsidR="00C8474D" w:rsidRPr="00090BF2">
        <w:rPr>
          <w:rFonts w:cs="Times New Roman"/>
        </w:rPr>
        <w:t>7</w:t>
      </w:r>
      <w:r w:rsidRPr="00090BF2">
        <w:rPr>
          <w:rFonts w:cs="Times New Roman"/>
        </w:rPr>
        <w:t xml:space="preserve">] </w:t>
      </w:r>
      <w:proofErr w:type="spellStart"/>
      <w:r w:rsidRPr="00090BF2">
        <w:rPr>
          <w:rFonts w:cs="Times New Roman"/>
        </w:rPr>
        <w:t>Gasco</w:t>
      </w:r>
      <w:proofErr w:type="spellEnd"/>
      <w:r w:rsidRPr="00090BF2">
        <w:rPr>
          <w:rFonts w:cs="Times New Roman"/>
        </w:rPr>
        <w:t xml:space="preserve"> J., 2004. </w:t>
      </w:r>
      <w:r w:rsidRPr="00090BF2">
        <w:rPr>
          <w:rFonts w:cs="Times New Roman"/>
          <w:bCs/>
          <w:i/>
          <w:shd w:val="clear" w:color="auto" w:fill="FFFFFF"/>
        </w:rPr>
        <w:t>La stratigraphie de l</w:t>
      </w:r>
      <w:r w:rsidR="0026412A" w:rsidRPr="00090BF2">
        <w:rPr>
          <w:rFonts w:cs="Times New Roman"/>
          <w:bCs/>
          <w:i/>
          <w:shd w:val="clear" w:color="auto" w:fill="FFFFFF"/>
        </w:rPr>
        <w:t>’</w:t>
      </w:r>
      <w:r w:rsidRPr="00090BF2">
        <w:rPr>
          <w:rFonts w:cs="Times New Roman"/>
          <w:bCs/>
          <w:i/>
          <w:shd w:val="clear" w:color="auto" w:fill="FFFFFF"/>
        </w:rPr>
        <w:t>Âge du Bronze et de l</w:t>
      </w:r>
      <w:r w:rsidR="0026412A" w:rsidRPr="00090BF2">
        <w:rPr>
          <w:rFonts w:cs="Times New Roman"/>
          <w:bCs/>
          <w:i/>
          <w:shd w:val="clear" w:color="auto" w:fill="FFFFFF"/>
        </w:rPr>
        <w:t>’</w:t>
      </w:r>
      <w:r w:rsidRPr="00090BF2">
        <w:rPr>
          <w:rFonts w:cs="Times New Roman"/>
          <w:bCs/>
          <w:i/>
          <w:shd w:val="clear" w:color="auto" w:fill="FFFFFF"/>
        </w:rPr>
        <w:t xml:space="preserve">Âge du Fer à </w:t>
      </w:r>
      <w:proofErr w:type="spellStart"/>
      <w:r w:rsidRPr="00090BF2">
        <w:rPr>
          <w:rFonts w:cs="Times New Roman"/>
          <w:bCs/>
          <w:i/>
          <w:shd w:val="clear" w:color="auto" w:fill="FFFFFF"/>
        </w:rPr>
        <w:t>Roucadour</w:t>
      </w:r>
      <w:proofErr w:type="spellEnd"/>
      <w:r w:rsidRPr="00090BF2">
        <w:rPr>
          <w:rFonts w:cs="Times New Roman"/>
          <w:bCs/>
          <w:i/>
          <w:shd w:val="clear" w:color="auto" w:fill="FFFFFF"/>
        </w:rPr>
        <w:t xml:space="preserve"> (Thémines, Lot)</w:t>
      </w:r>
    </w:p>
    <w:p w:rsidR="009E3F22" w:rsidRPr="00090BF2" w:rsidRDefault="009E3F22" w:rsidP="0039237C">
      <w:pPr>
        <w:rPr>
          <w:rFonts w:cs="Times New Roman"/>
        </w:rPr>
      </w:pPr>
      <w:r w:rsidRPr="00090BF2">
        <w:rPr>
          <w:rFonts w:cs="Times New Roman"/>
        </w:rPr>
        <w:t>Bulletin de la Société Préhistorique Française, tome 101, n°</w:t>
      </w:r>
      <w:r w:rsidR="0026412A" w:rsidRPr="00090BF2">
        <w:rPr>
          <w:rFonts w:cs="Times New Roman"/>
        </w:rPr>
        <w:t> </w:t>
      </w:r>
      <w:r w:rsidRPr="00090BF2">
        <w:rPr>
          <w:rFonts w:cs="Times New Roman"/>
        </w:rPr>
        <w:t>3, p.</w:t>
      </w:r>
      <w:r w:rsidR="0026412A" w:rsidRPr="00090BF2">
        <w:rPr>
          <w:rFonts w:cs="Times New Roman"/>
        </w:rPr>
        <w:t> </w:t>
      </w:r>
      <w:r w:rsidRPr="00090BF2">
        <w:rPr>
          <w:rFonts w:cs="Times New Roman"/>
        </w:rPr>
        <w:t>521-545</w:t>
      </w:r>
    </w:p>
    <w:p w:rsidR="009E3F22" w:rsidRPr="00090BF2" w:rsidRDefault="009E3F22" w:rsidP="0039237C">
      <w:pPr>
        <w:rPr>
          <w:rFonts w:cs="Times New Roman"/>
        </w:rPr>
      </w:pPr>
      <w:r w:rsidRPr="00090BF2">
        <w:rPr>
          <w:rFonts w:cs="Times New Roman"/>
        </w:rPr>
        <w:t>[</w:t>
      </w:r>
      <w:r w:rsidR="00C8474D" w:rsidRPr="00090BF2">
        <w:rPr>
          <w:rFonts w:cs="Times New Roman"/>
        </w:rPr>
        <w:t>8</w:t>
      </w:r>
      <w:r w:rsidRPr="00090BF2">
        <w:rPr>
          <w:rFonts w:cs="Times New Roman"/>
        </w:rPr>
        <w:t xml:space="preserve">] </w:t>
      </w:r>
      <w:proofErr w:type="spellStart"/>
      <w:r w:rsidRPr="00090BF2">
        <w:rPr>
          <w:rFonts w:cs="Times New Roman"/>
        </w:rPr>
        <w:t>Niederlender</w:t>
      </w:r>
      <w:proofErr w:type="spellEnd"/>
      <w:r w:rsidRPr="00090BF2">
        <w:rPr>
          <w:rFonts w:cs="Times New Roman"/>
        </w:rPr>
        <w:t xml:space="preserve"> A., </w:t>
      </w:r>
      <w:proofErr w:type="spellStart"/>
      <w:r w:rsidRPr="00090BF2">
        <w:rPr>
          <w:rFonts w:cs="Times New Roman"/>
        </w:rPr>
        <w:t>Lacam</w:t>
      </w:r>
      <w:proofErr w:type="spellEnd"/>
      <w:r w:rsidRPr="00090BF2">
        <w:rPr>
          <w:rFonts w:cs="Times New Roman"/>
        </w:rPr>
        <w:t xml:space="preserve"> R., </w:t>
      </w:r>
      <w:r w:rsidRPr="00090BF2">
        <w:rPr>
          <w:rFonts w:cs="Times New Roman"/>
          <w:i/>
        </w:rPr>
        <w:t>Contribution à l</w:t>
      </w:r>
      <w:r w:rsidR="0026412A" w:rsidRPr="00090BF2">
        <w:rPr>
          <w:rFonts w:cs="Times New Roman"/>
          <w:i/>
        </w:rPr>
        <w:t>’</w:t>
      </w:r>
      <w:r w:rsidRPr="00090BF2">
        <w:rPr>
          <w:rFonts w:cs="Times New Roman"/>
          <w:i/>
        </w:rPr>
        <w:t>étude du Néolithique et des âges des Métaux dans le Causse de Gramat (Lot)</w:t>
      </w:r>
      <w:r w:rsidRPr="00090BF2">
        <w:rPr>
          <w:rFonts w:cs="Times New Roman"/>
        </w:rPr>
        <w:t>, p.</w:t>
      </w:r>
      <w:r w:rsidR="0026412A" w:rsidRPr="00090BF2">
        <w:rPr>
          <w:rFonts w:cs="Times New Roman"/>
        </w:rPr>
        <w:t> </w:t>
      </w:r>
      <w:r w:rsidRPr="00090BF2">
        <w:rPr>
          <w:rFonts w:cs="Times New Roman"/>
        </w:rPr>
        <w:t>455-460, Bulletin de la Société préhistorique de France, 1929, tome 26, n 9.</w:t>
      </w:r>
    </w:p>
    <w:p w:rsidR="00CF0B66" w:rsidRPr="00090BF2" w:rsidRDefault="00C8474D" w:rsidP="0039237C">
      <w:pPr>
        <w:rPr>
          <w:rFonts w:cs="Times New Roman"/>
        </w:rPr>
      </w:pPr>
      <w:r w:rsidRPr="00090BF2">
        <w:rPr>
          <w:rFonts w:cs="Times New Roman"/>
        </w:rPr>
        <w:t>[9]</w:t>
      </w:r>
      <w:r w:rsidR="009E3F22" w:rsidRPr="00090BF2">
        <w:rPr>
          <w:rFonts w:cs="Times New Roman"/>
        </w:rPr>
        <w:t xml:space="preserve">Lorblanchet M., 1964, </w:t>
      </w:r>
      <w:r w:rsidR="00CF0B66" w:rsidRPr="00090BF2">
        <w:rPr>
          <w:rFonts w:cs="Times New Roman"/>
          <w:i/>
        </w:rPr>
        <w:t>La sépulture de Roucadour, Commune de Thémines, Lot</w:t>
      </w:r>
      <w:r w:rsidR="009E3F22" w:rsidRPr="00090BF2">
        <w:rPr>
          <w:rFonts w:cs="Times New Roman"/>
        </w:rPr>
        <w:t xml:space="preserve"> ; </w:t>
      </w:r>
      <w:r w:rsidR="005D34E7" w:rsidRPr="00090BF2">
        <w:rPr>
          <w:rFonts w:cs="Times New Roman"/>
        </w:rPr>
        <w:fldChar w:fldCharType="begin"/>
      </w:r>
      <w:r w:rsidR="005D34E7" w:rsidRPr="00090BF2">
        <w:rPr>
          <w:rFonts w:cs="Times New Roman"/>
        </w:rPr>
        <w:instrText xml:space="preserve"> H</w:instrText>
      </w:r>
      <w:r w:rsidR="005D34E7" w:rsidRPr="00090BF2">
        <w:rPr>
          <w:rFonts w:cs="Times New Roman"/>
        </w:rPr>
        <w:instrText xml:space="preserve">YPERLINK "https://www.persee.fr/collection/bspf" </w:instrText>
      </w:r>
      <w:r w:rsidR="005D34E7" w:rsidRPr="00090BF2">
        <w:rPr>
          <w:rFonts w:cs="Times New Roman"/>
        </w:rPr>
        <w:fldChar w:fldCharType="separate"/>
      </w:r>
      <w:r w:rsidR="00CF0B66" w:rsidRPr="00090BF2">
        <w:rPr>
          <w:rStyle w:val="Lienhypertexte"/>
          <w:rFonts w:cs="Times New Roman"/>
          <w:color w:val="auto"/>
        </w:rPr>
        <w:t>Bulletin de la Société préhistorique fran</w:t>
      </w:r>
      <w:r w:rsidR="00CF0B66" w:rsidRPr="00090BF2">
        <w:rPr>
          <w:rStyle w:val="Lienhypertexte"/>
          <w:rFonts w:cs="Times New Roman"/>
          <w:color w:val="auto"/>
        </w:rPr>
        <w:t>ç</w:t>
      </w:r>
      <w:r w:rsidR="00CF0B66" w:rsidRPr="00090BF2">
        <w:rPr>
          <w:rStyle w:val="Lienhypertexte"/>
          <w:rFonts w:cs="Times New Roman"/>
          <w:color w:val="auto"/>
        </w:rPr>
        <w:t>aise</w:t>
      </w:r>
      <w:r w:rsidR="005D34E7" w:rsidRPr="00090BF2">
        <w:rPr>
          <w:rFonts w:cs="Times New Roman"/>
        </w:rPr>
        <w:fldChar w:fldCharType="end"/>
      </w:r>
      <w:r w:rsidR="00CF0B66" w:rsidRPr="00090BF2">
        <w:rPr>
          <w:rStyle w:val="collection"/>
          <w:rFonts w:cs="Times New Roman"/>
          <w:szCs w:val="24"/>
        </w:rPr>
        <w:t> </w:t>
      </w:r>
      <w:r w:rsidR="00CF0B66" w:rsidRPr="00090BF2">
        <w:rPr>
          <w:rStyle w:val="documentyear"/>
          <w:rFonts w:cs="Times New Roman"/>
          <w:szCs w:val="24"/>
        </w:rPr>
        <w:t>Année 1964 </w:t>
      </w:r>
      <w:hyperlink r:id="rId42" w:history="1">
        <w:r w:rsidR="00CF0B66" w:rsidRPr="00090BF2">
          <w:rPr>
            <w:rStyle w:val="Lienhypertexte"/>
            <w:rFonts w:cs="Times New Roman"/>
            <w:color w:val="auto"/>
            <w:szCs w:val="24"/>
            <w:u w:val="none"/>
          </w:rPr>
          <w:t>61-2</w:t>
        </w:r>
      </w:hyperlink>
      <w:r w:rsidR="00CF0B66" w:rsidRPr="00090BF2">
        <w:rPr>
          <w:rStyle w:val="documentissuename"/>
          <w:rFonts w:cs="Times New Roman"/>
          <w:szCs w:val="24"/>
        </w:rPr>
        <w:t> </w:t>
      </w:r>
      <w:r w:rsidR="00CF0B66" w:rsidRPr="00090BF2">
        <w:rPr>
          <w:rStyle w:val="documentpagerange"/>
          <w:rFonts w:cs="Times New Roman"/>
          <w:szCs w:val="24"/>
        </w:rPr>
        <w:t>pp. 43-50</w:t>
      </w:r>
      <w:r w:rsidR="009E3F22" w:rsidRPr="00090BF2">
        <w:rPr>
          <w:rStyle w:val="documentpagerange"/>
          <w:rFonts w:cs="Times New Roman"/>
          <w:szCs w:val="24"/>
        </w:rPr>
        <w:t>.</w:t>
      </w:r>
    </w:p>
    <w:p w:rsidR="00C8474D" w:rsidRPr="00090BF2" w:rsidRDefault="000D7D1E" w:rsidP="0039237C">
      <w:pPr>
        <w:rPr>
          <w:rFonts w:cs="Times New Roman"/>
        </w:rPr>
      </w:pPr>
      <w:r w:rsidRPr="00090BF2">
        <w:rPr>
          <w:rFonts w:cs="Times New Roman"/>
        </w:rPr>
        <w:t xml:space="preserve">[10], 2022, </w:t>
      </w:r>
      <w:r w:rsidRPr="00090BF2">
        <w:rPr>
          <w:rFonts w:cs="Times New Roman"/>
          <w:i/>
        </w:rPr>
        <w:t>la grotte des Escabasses</w:t>
      </w:r>
      <w:r w:rsidRPr="00090BF2">
        <w:rPr>
          <w:rFonts w:cs="Times New Roman"/>
        </w:rPr>
        <w:t>, site web wikipedia.</w:t>
      </w:r>
    </w:p>
    <w:p w:rsidR="004A5BEA" w:rsidRPr="00090BF2" w:rsidRDefault="004A5BEA" w:rsidP="0039237C">
      <w:pPr>
        <w:rPr>
          <w:rFonts w:cs="Times New Roman"/>
        </w:rPr>
      </w:pPr>
    </w:p>
    <w:p w:rsidR="004A5BEA" w:rsidRPr="00090BF2" w:rsidRDefault="004A5BEA" w:rsidP="0039237C">
      <w:pPr>
        <w:rPr>
          <w:rFonts w:cs="Times New Roman"/>
        </w:rPr>
      </w:pPr>
    </w:p>
    <w:p w:rsidR="004A5BEA" w:rsidRPr="00090BF2" w:rsidRDefault="004A5BEA" w:rsidP="0039237C">
      <w:pPr>
        <w:rPr>
          <w:rFonts w:cs="Times New Roman"/>
        </w:rPr>
      </w:pPr>
      <w:r w:rsidRPr="00090BF2">
        <w:rPr>
          <w:rFonts w:cs="Times New Roman"/>
        </w:rPr>
        <w:t>Par Michel Vidal, le 28</w:t>
      </w:r>
      <w:r w:rsidR="0026412A" w:rsidRPr="00090BF2">
        <w:rPr>
          <w:rFonts w:cs="Times New Roman"/>
        </w:rPr>
        <w:t> </w:t>
      </w:r>
      <w:r w:rsidRPr="00090BF2">
        <w:rPr>
          <w:rFonts w:cs="Times New Roman"/>
        </w:rPr>
        <w:t>janvier 2022</w:t>
      </w:r>
    </w:p>
    <w:sectPr w:rsidR="004A5BEA" w:rsidRPr="00090BF2" w:rsidSect="00524F0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E626E"/>
    <w:multiLevelType w:val="hybridMultilevel"/>
    <w:tmpl w:val="ADB44148"/>
    <w:lvl w:ilvl="0" w:tplc="DCD4496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CA66CC2"/>
    <w:multiLevelType w:val="multilevel"/>
    <w:tmpl w:val="1486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201458"/>
    <w:multiLevelType w:val="multilevel"/>
    <w:tmpl w:val="3FC85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A234CB"/>
    <w:multiLevelType w:val="multilevel"/>
    <w:tmpl w:val="EEA8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D70592"/>
    <w:multiLevelType w:val="hybridMultilevel"/>
    <w:tmpl w:val="DED8C7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D561637"/>
    <w:multiLevelType w:val="hybridMultilevel"/>
    <w:tmpl w:val="F028D3D8"/>
    <w:lvl w:ilvl="0" w:tplc="CB82CFAE">
      <w:start w:val="1"/>
      <w:numFmt w:val="bullet"/>
      <w:lvlText w:val=""/>
      <w:lvlJc w:val="left"/>
      <w:pPr>
        <w:ind w:left="360" w:hanging="360"/>
      </w:pPr>
      <w:rPr>
        <w:rFonts w:ascii="Symbol" w:hAnsi="Symbol" w:hint="default"/>
        <w:sz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1854EF"/>
    <w:rsid w:val="00047C4B"/>
    <w:rsid w:val="0005079B"/>
    <w:rsid w:val="00081A78"/>
    <w:rsid w:val="0008203A"/>
    <w:rsid w:val="000825DC"/>
    <w:rsid w:val="00087898"/>
    <w:rsid w:val="00090BF2"/>
    <w:rsid w:val="00094CBA"/>
    <w:rsid w:val="000A3E98"/>
    <w:rsid w:val="000D58C1"/>
    <w:rsid w:val="000D7D1E"/>
    <w:rsid w:val="000F2355"/>
    <w:rsid w:val="0010353E"/>
    <w:rsid w:val="001064EA"/>
    <w:rsid w:val="00113146"/>
    <w:rsid w:val="00135083"/>
    <w:rsid w:val="001824F2"/>
    <w:rsid w:val="001854EF"/>
    <w:rsid w:val="001A314D"/>
    <w:rsid w:val="001B157A"/>
    <w:rsid w:val="001C645F"/>
    <w:rsid w:val="001F6C87"/>
    <w:rsid w:val="00203C6F"/>
    <w:rsid w:val="0021405D"/>
    <w:rsid w:val="00222039"/>
    <w:rsid w:val="00231806"/>
    <w:rsid w:val="002424B2"/>
    <w:rsid w:val="0026412A"/>
    <w:rsid w:val="00273676"/>
    <w:rsid w:val="00284EC1"/>
    <w:rsid w:val="002921DB"/>
    <w:rsid w:val="002A4C5F"/>
    <w:rsid w:val="002C0056"/>
    <w:rsid w:val="002E5B03"/>
    <w:rsid w:val="002F6C2C"/>
    <w:rsid w:val="003354F9"/>
    <w:rsid w:val="00346401"/>
    <w:rsid w:val="00351E79"/>
    <w:rsid w:val="003763DC"/>
    <w:rsid w:val="00380756"/>
    <w:rsid w:val="003903E1"/>
    <w:rsid w:val="0039165B"/>
    <w:rsid w:val="0039237C"/>
    <w:rsid w:val="003A0F35"/>
    <w:rsid w:val="003C6DA7"/>
    <w:rsid w:val="003D4442"/>
    <w:rsid w:val="003E646D"/>
    <w:rsid w:val="003F3376"/>
    <w:rsid w:val="003F55B3"/>
    <w:rsid w:val="00411010"/>
    <w:rsid w:val="00414D3A"/>
    <w:rsid w:val="00456B9B"/>
    <w:rsid w:val="004572BB"/>
    <w:rsid w:val="00472493"/>
    <w:rsid w:val="00475A58"/>
    <w:rsid w:val="00484037"/>
    <w:rsid w:val="004A2CE0"/>
    <w:rsid w:val="004A5BEA"/>
    <w:rsid w:val="004C6674"/>
    <w:rsid w:val="004C69E5"/>
    <w:rsid w:val="004D1D07"/>
    <w:rsid w:val="004E2E38"/>
    <w:rsid w:val="004E50A5"/>
    <w:rsid w:val="004E6FFB"/>
    <w:rsid w:val="00507E41"/>
    <w:rsid w:val="00523448"/>
    <w:rsid w:val="00524F06"/>
    <w:rsid w:val="00541EA0"/>
    <w:rsid w:val="00556ACE"/>
    <w:rsid w:val="0058159A"/>
    <w:rsid w:val="005A0196"/>
    <w:rsid w:val="005A0C0E"/>
    <w:rsid w:val="005A2CE4"/>
    <w:rsid w:val="005A3CC5"/>
    <w:rsid w:val="005B0FFA"/>
    <w:rsid w:val="005B32C7"/>
    <w:rsid w:val="005D34E7"/>
    <w:rsid w:val="00611795"/>
    <w:rsid w:val="00623692"/>
    <w:rsid w:val="006800F8"/>
    <w:rsid w:val="00690A8C"/>
    <w:rsid w:val="00694FC6"/>
    <w:rsid w:val="006B7226"/>
    <w:rsid w:val="00714647"/>
    <w:rsid w:val="00715EEF"/>
    <w:rsid w:val="00717DED"/>
    <w:rsid w:val="00720969"/>
    <w:rsid w:val="007249FE"/>
    <w:rsid w:val="007476EA"/>
    <w:rsid w:val="00762C79"/>
    <w:rsid w:val="0076534C"/>
    <w:rsid w:val="00771040"/>
    <w:rsid w:val="00774086"/>
    <w:rsid w:val="00784A92"/>
    <w:rsid w:val="00790B9F"/>
    <w:rsid w:val="007A1B3D"/>
    <w:rsid w:val="007A2624"/>
    <w:rsid w:val="007B08F9"/>
    <w:rsid w:val="00802932"/>
    <w:rsid w:val="00816B15"/>
    <w:rsid w:val="00861AA6"/>
    <w:rsid w:val="00871DF0"/>
    <w:rsid w:val="00894C91"/>
    <w:rsid w:val="008958DA"/>
    <w:rsid w:val="00897103"/>
    <w:rsid w:val="008A09FD"/>
    <w:rsid w:val="008E4C03"/>
    <w:rsid w:val="00900DA8"/>
    <w:rsid w:val="009062FD"/>
    <w:rsid w:val="00937EF9"/>
    <w:rsid w:val="0094716E"/>
    <w:rsid w:val="00947CB2"/>
    <w:rsid w:val="00953643"/>
    <w:rsid w:val="0096101B"/>
    <w:rsid w:val="0096112F"/>
    <w:rsid w:val="009652C1"/>
    <w:rsid w:val="00966475"/>
    <w:rsid w:val="009916E9"/>
    <w:rsid w:val="009A1A1C"/>
    <w:rsid w:val="009A4ACC"/>
    <w:rsid w:val="009E3F22"/>
    <w:rsid w:val="00A03C6A"/>
    <w:rsid w:val="00A32F4D"/>
    <w:rsid w:val="00A54F34"/>
    <w:rsid w:val="00A56D67"/>
    <w:rsid w:val="00A623BD"/>
    <w:rsid w:val="00A870B6"/>
    <w:rsid w:val="00AB0E4E"/>
    <w:rsid w:val="00AB2833"/>
    <w:rsid w:val="00AD5A57"/>
    <w:rsid w:val="00B3461F"/>
    <w:rsid w:val="00B51278"/>
    <w:rsid w:val="00B62538"/>
    <w:rsid w:val="00BB0E33"/>
    <w:rsid w:val="00BC24E5"/>
    <w:rsid w:val="00BF3C75"/>
    <w:rsid w:val="00C006DD"/>
    <w:rsid w:val="00C0502F"/>
    <w:rsid w:val="00C10186"/>
    <w:rsid w:val="00C1704B"/>
    <w:rsid w:val="00C5494A"/>
    <w:rsid w:val="00C64D3B"/>
    <w:rsid w:val="00C74580"/>
    <w:rsid w:val="00C8474D"/>
    <w:rsid w:val="00C85119"/>
    <w:rsid w:val="00C919A6"/>
    <w:rsid w:val="00CC2C38"/>
    <w:rsid w:val="00CF0B66"/>
    <w:rsid w:val="00D064F5"/>
    <w:rsid w:val="00D14C6E"/>
    <w:rsid w:val="00D5233F"/>
    <w:rsid w:val="00D565B7"/>
    <w:rsid w:val="00D60224"/>
    <w:rsid w:val="00DA63CD"/>
    <w:rsid w:val="00DC423B"/>
    <w:rsid w:val="00DD21F2"/>
    <w:rsid w:val="00E40407"/>
    <w:rsid w:val="00E414EE"/>
    <w:rsid w:val="00E631C3"/>
    <w:rsid w:val="00E65991"/>
    <w:rsid w:val="00E6616F"/>
    <w:rsid w:val="00E703B6"/>
    <w:rsid w:val="00E7758D"/>
    <w:rsid w:val="00E826F0"/>
    <w:rsid w:val="00E850EB"/>
    <w:rsid w:val="00EB5EFA"/>
    <w:rsid w:val="00ED3033"/>
    <w:rsid w:val="00F0272F"/>
    <w:rsid w:val="00F05260"/>
    <w:rsid w:val="00F246C9"/>
    <w:rsid w:val="00F37FF1"/>
    <w:rsid w:val="00F743DE"/>
    <w:rsid w:val="00F8280D"/>
    <w:rsid w:val="00F86380"/>
    <w:rsid w:val="00FB315C"/>
    <w:rsid w:val="00FE011A"/>
    <w:rsid w:val="00FE1C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05E9B49A"/>
  <w15:docId w15:val="{A6CC5577-9903-154C-98F0-98171F850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237C"/>
    <w:rPr>
      <w:rFonts w:ascii="Times New Roman" w:hAnsi="Times New Roman"/>
      <w:sz w:val="24"/>
    </w:rPr>
  </w:style>
  <w:style w:type="paragraph" w:styleId="Titre1">
    <w:name w:val="heading 1"/>
    <w:basedOn w:val="Normal"/>
    <w:next w:val="Normal"/>
    <w:link w:val="Titre1Car"/>
    <w:uiPriority w:val="9"/>
    <w:qFormat/>
    <w:rsid w:val="00090B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link w:val="Titre2Car"/>
    <w:uiPriority w:val="9"/>
    <w:qFormat/>
    <w:rsid w:val="00CF0B66"/>
    <w:pPr>
      <w:spacing w:before="100" w:beforeAutospacing="1" w:after="100" w:afterAutospacing="1" w:line="240" w:lineRule="auto"/>
      <w:outlineLvl w:val="1"/>
    </w:pPr>
    <w:rPr>
      <w:rFonts w:eastAsia="Times New Roman" w:cs="Times New Roman"/>
      <w:b/>
      <w:bCs/>
      <w:sz w:val="36"/>
      <w:szCs w:val="36"/>
      <w:lang w:eastAsia="fr-FR"/>
    </w:rPr>
  </w:style>
  <w:style w:type="paragraph" w:styleId="Titre4">
    <w:name w:val="heading 4"/>
    <w:basedOn w:val="Normal"/>
    <w:link w:val="Titre4Car"/>
    <w:uiPriority w:val="9"/>
    <w:qFormat/>
    <w:rsid w:val="00CF0B66"/>
    <w:pPr>
      <w:spacing w:before="100" w:beforeAutospacing="1" w:after="100" w:afterAutospacing="1" w:line="240" w:lineRule="auto"/>
      <w:outlineLvl w:val="3"/>
    </w:pPr>
    <w:rPr>
      <w:rFonts w:eastAsia="Times New Roman" w:cs="Times New Roman"/>
      <w:b/>
      <w:bCs/>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BC24E5"/>
    <w:pPr>
      <w:spacing w:before="100" w:beforeAutospacing="1" w:after="100" w:afterAutospacing="1" w:line="240" w:lineRule="auto"/>
    </w:pPr>
    <w:rPr>
      <w:rFonts w:eastAsia="Times New Roman" w:cs="Times New Roman"/>
      <w:szCs w:val="24"/>
      <w:lang w:eastAsia="fr-FR"/>
    </w:rPr>
  </w:style>
  <w:style w:type="character" w:styleId="Lienhypertexte">
    <w:name w:val="Hyperlink"/>
    <w:basedOn w:val="Policepardfaut"/>
    <w:uiPriority w:val="99"/>
    <w:unhideWhenUsed/>
    <w:rsid w:val="00CC2C38"/>
    <w:rPr>
      <w:rFonts w:ascii="Times New Roman" w:hAnsi="Times New Roman"/>
      <w:color w:val="0000FF"/>
      <w:u w:val="single"/>
    </w:rPr>
  </w:style>
  <w:style w:type="character" w:customStyle="1" w:styleId="romain">
    <w:name w:val="romain"/>
    <w:basedOn w:val="Policepardfaut"/>
    <w:rsid w:val="00BC24E5"/>
  </w:style>
  <w:style w:type="paragraph" w:styleId="Textedebulles">
    <w:name w:val="Balloon Text"/>
    <w:basedOn w:val="Normal"/>
    <w:link w:val="TextedebullesCar"/>
    <w:uiPriority w:val="99"/>
    <w:semiHidden/>
    <w:unhideWhenUsed/>
    <w:rsid w:val="00AD5A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D5A57"/>
    <w:rPr>
      <w:rFonts w:ascii="Tahoma" w:hAnsi="Tahoma" w:cs="Tahoma"/>
      <w:sz w:val="16"/>
      <w:szCs w:val="16"/>
    </w:rPr>
  </w:style>
  <w:style w:type="paragraph" w:styleId="Lgende">
    <w:name w:val="caption"/>
    <w:basedOn w:val="Normal"/>
    <w:next w:val="Normal"/>
    <w:uiPriority w:val="35"/>
    <w:semiHidden/>
    <w:unhideWhenUsed/>
    <w:qFormat/>
    <w:rsid w:val="00DC423B"/>
    <w:pPr>
      <w:spacing w:line="240" w:lineRule="auto"/>
    </w:pPr>
    <w:rPr>
      <w:b/>
      <w:bCs/>
      <w:color w:val="4F81BD" w:themeColor="accent1"/>
      <w:sz w:val="18"/>
      <w:szCs w:val="18"/>
    </w:rPr>
  </w:style>
  <w:style w:type="paragraph" w:styleId="Paragraphedeliste">
    <w:name w:val="List Paragraph"/>
    <w:basedOn w:val="Normal"/>
    <w:uiPriority w:val="34"/>
    <w:qFormat/>
    <w:rsid w:val="009062FD"/>
    <w:pPr>
      <w:ind w:left="720"/>
      <w:contextualSpacing/>
    </w:pPr>
  </w:style>
  <w:style w:type="character" w:styleId="Lienhypertextesuivivisit">
    <w:name w:val="FollowedHyperlink"/>
    <w:basedOn w:val="Policepardfaut"/>
    <w:uiPriority w:val="99"/>
    <w:semiHidden/>
    <w:unhideWhenUsed/>
    <w:rsid w:val="003763DC"/>
    <w:rPr>
      <w:color w:val="800080" w:themeColor="followedHyperlink"/>
      <w:u w:val="single"/>
    </w:rPr>
  </w:style>
  <w:style w:type="paragraph" w:customStyle="1" w:styleId="bparactl">
    <w:name w:val="b_paractl"/>
    <w:basedOn w:val="Normal"/>
    <w:rsid w:val="00F86380"/>
    <w:pPr>
      <w:spacing w:before="100" w:beforeAutospacing="1" w:after="100" w:afterAutospacing="1" w:line="240" w:lineRule="auto"/>
    </w:pPr>
    <w:rPr>
      <w:rFonts w:eastAsia="Times New Roman" w:cs="Times New Roman"/>
      <w:szCs w:val="24"/>
      <w:lang w:eastAsia="fr-FR"/>
    </w:rPr>
  </w:style>
  <w:style w:type="paragraph" w:customStyle="1" w:styleId="bwikispace">
    <w:name w:val="b_wiki_space"/>
    <w:basedOn w:val="Normal"/>
    <w:rsid w:val="00F86380"/>
    <w:pPr>
      <w:spacing w:before="100" w:beforeAutospacing="1" w:after="100" w:afterAutospacing="1" w:line="240" w:lineRule="auto"/>
    </w:pPr>
    <w:rPr>
      <w:rFonts w:eastAsia="Times New Roman" w:cs="Times New Roman"/>
      <w:szCs w:val="24"/>
      <w:lang w:eastAsia="fr-FR"/>
    </w:rPr>
  </w:style>
  <w:style w:type="character" w:styleId="lev">
    <w:name w:val="Strong"/>
    <w:basedOn w:val="Policepardfaut"/>
    <w:uiPriority w:val="22"/>
    <w:qFormat/>
    <w:rsid w:val="00523448"/>
    <w:rPr>
      <w:b/>
      <w:bCs/>
    </w:rPr>
  </w:style>
  <w:style w:type="character" w:customStyle="1" w:styleId="Titre2Car">
    <w:name w:val="Titre 2 Car"/>
    <w:basedOn w:val="Policepardfaut"/>
    <w:link w:val="Titre2"/>
    <w:uiPriority w:val="9"/>
    <w:rsid w:val="00CF0B66"/>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
    <w:rsid w:val="00CF0B66"/>
    <w:rPr>
      <w:rFonts w:ascii="Times New Roman" w:eastAsia="Times New Roman" w:hAnsi="Times New Roman" w:cs="Times New Roman"/>
      <w:b/>
      <w:bCs/>
      <w:sz w:val="24"/>
      <w:szCs w:val="24"/>
      <w:lang w:eastAsia="fr-FR"/>
    </w:rPr>
  </w:style>
  <w:style w:type="character" w:customStyle="1" w:styleId="contributor">
    <w:name w:val="contributor"/>
    <w:basedOn w:val="Policepardfaut"/>
    <w:rsid w:val="00CF0B66"/>
  </w:style>
  <w:style w:type="character" w:customStyle="1" w:styleId="collection">
    <w:name w:val="collection"/>
    <w:basedOn w:val="Policepardfaut"/>
    <w:rsid w:val="00CF0B66"/>
  </w:style>
  <w:style w:type="character" w:customStyle="1" w:styleId="documentyear">
    <w:name w:val="documentyear"/>
    <w:basedOn w:val="Policepardfaut"/>
    <w:rsid w:val="00CF0B66"/>
  </w:style>
  <w:style w:type="character" w:customStyle="1" w:styleId="documentissuename">
    <w:name w:val="documentissuename"/>
    <w:basedOn w:val="Policepardfaut"/>
    <w:rsid w:val="00CF0B66"/>
  </w:style>
  <w:style w:type="character" w:customStyle="1" w:styleId="documentpagerange">
    <w:name w:val="documentpagerange"/>
    <w:basedOn w:val="Policepardfaut"/>
    <w:rsid w:val="00CF0B66"/>
  </w:style>
  <w:style w:type="character" w:customStyle="1" w:styleId="nowrap">
    <w:name w:val="nowrap"/>
    <w:basedOn w:val="Policepardfaut"/>
    <w:rsid w:val="00C8474D"/>
  </w:style>
  <w:style w:type="character" w:customStyle="1" w:styleId="mw-headline">
    <w:name w:val="mw-headline"/>
    <w:basedOn w:val="Policepardfaut"/>
    <w:rsid w:val="00C8474D"/>
  </w:style>
  <w:style w:type="character" w:customStyle="1" w:styleId="mw-editsection">
    <w:name w:val="mw-editsection"/>
    <w:basedOn w:val="Policepardfaut"/>
    <w:rsid w:val="00C8474D"/>
  </w:style>
  <w:style w:type="character" w:customStyle="1" w:styleId="mw-editsection-bracket">
    <w:name w:val="mw-editsection-bracket"/>
    <w:basedOn w:val="Policepardfaut"/>
    <w:rsid w:val="00C8474D"/>
  </w:style>
  <w:style w:type="character" w:customStyle="1" w:styleId="mw-editsection-divider">
    <w:name w:val="mw-editsection-divider"/>
    <w:basedOn w:val="Policepardfaut"/>
    <w:rsid w:val="00C8474D"/>
  </w:style>
  <w:style w:type="character" w:customStyle="1" w:styleId="Titre1Car">
    <w:name w:val="Titre 1 Car"/>
    <w:basedOn w:val="Policepardfaut"/>
    <w:link w:val="Titre1"/>
    <w:uiPriority w:val="9"/>
    <w:rsid w:val="00090BF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110618">
      <w:bodyDiv w:val="1"/>
      <w:marLeft w:val="0"/>
      <w:marRight w:val="0"/>
      <w:marTop w:val="0"/>
      <w:marBottom w:val="0"/>
      <w:divBdr>
        <w:top w:val="none" w:sz="0" w:space="0" w:color="auto"/>
        <w:left w:val="none" w:sz="0" w:space="0" w:color="auto"/>
        <w:bottom w:val="none" w:sz="0" w:space="0" w:color="auto"/>
        <w:right w:val="none" w:sz="0" w:space="0" w:color="auto"/>
      </w:divBdr>
      <w:divsChild>
        <w:div w:id="372459790">
          <w:marLeft w:val="0"/>
          <w:marRight w:val="0"/>
          <w:marTop w:val="0"/>
          <w:marBottom w:val="0"/>
          <w:divBdr>
            <w:top w:val="none" w:sz="0" w:space="0" w:color="auto"/>
            <w:left w:val="none" w:sz="0" w:space="0" w:color="auto"/>
            <w:bottom w:val="none" w:sz="0" w:space="0" w:color="auto"/>
            <w:right w:val="none" w:sz="0" w:space="0" w:color="auto"/>
          </w:divBdr>
          <w:divsChild>
            <w:div w:id="265306737">
              <w:marLeft w:val="0"/>
              <w:marRight w:val="0"/>
              <w:marTop w:val="0"/>
              <w:marBottom w:val="68"/>
              <w:divBdr>
                <w:top w:val="none" w:sz="0" w:space="0" w:color="auto"/>
                <w:left w:val="none" w:sz="0" w:space="0" w:color="auto"/>
                <w:bottom w:val="none" w:sz="0" w:space="0" w:color="auto"/>
                <w:right w:val="none" w:sz="0" w:space="0" w:color="auto"/>
              </w:divBdr>
            </w:div>
          </w:divsChild>
        </w:div>
        <w:div w:id="1238632222">
          <w:marLeft w:val="0"/>
          <w:marRight w:val="0"/>
          <w:marTop w:val="0"/>
          <w:marBottom w:val="120"/>
          <w:divBdr>
            <w:top w:val="none" w:sz="0" w:space="0" w:color="auto"/>
            <w:left w:val="none" w:sz="0" w:space="0" w:color="auto"/>
            <w:bottom w:val="none" w:sz="0" w:space="0" w:color="auto"/>
            <w:right w:val="none" w:sz="0" w:space="0" w:color="auto"/>
          </w:divBdr>
        </w:div>
      </w:divsChild>
    </w:div>
    <w:div w:id="462961998">
      <w:bodyDiv w:val="1"/>
      <w:marLeft w:val="0"/>
      <w:marRight w:val="0"/>
      <w:marTop w:val="0"/>
      <w:marBottom w:val="0"/>
      <w:divBdr>
        <w:top w:val="none" w:sz="0" w:space="0" w:color="auto"/>
        <w:left w:val="none" w:sz="0" w:space="0" w:color="auto"/>
        <w:bottom w:val="none" w:sz="0" w:space="0" w:color="auto"/>
        <w:right w:val="none" w:sz="0" w:space="0" w:color="auto"/>
      </w:divBdr>
    </w:div>
    <w:div w:id="644244438">
      <w:bodyDiv w:val="1"/>
      <w:marLeft w:val="0"/>
      <w:marRight w:val="0"/>
      <w:marTop w:val="0"/>
      <w:marBottom w:val="0"/>
      <w:divBdr>
        <w:top w:val="none" w:sz="0" w:space="0" w:color="auto"/>
        <w:left w:val="none" w:sz="0" w:space="0" w:color="auto"/>
        <w:bottom w:val="none" w:sz="0" w:space="0" w:color="auto"/>
        <w:right w:val="none" w:sz="0" w:space="0" w:color="auto"/>
      </w:divBdr>
    </w:div>
    <w:div w:id="714621641">
      <w:bodyDiv w:val="1"/>
      <w:marLeft w:val="0"/>
      <w:marRight w:val="0"/>
      <w:marTop w:val="0"/>
      <w:marBottom w:val="0"/>
      <w:divBdr>
        <w:top w:val="none" w:sz="0" w:space="0" w:color="auto"/>
        <w:left w:val="none" w:sz="0" w:space="0" w:color="auto"/>
        <w:bottom w:val="none" w:sz="0" w:space="0" w:color="auto"/>
        <w:right w:val="none" w:sz="0" w:space="0" w:color="auto"/>
      </w:divBdr>
    </w:div>
    <w:div w:id="1038319115">
      <w:bodyDiv w:val="1"/>
      <w:marLeft w:val="0"/>
      <w:marRight w:val="0"/>
      <w:marTop w:val="0"/>
      <w:marBottom w:val="0"/>
      <w:divBdr>
        <w:top w:val="none" w:sz="0" w:space="0" w:color="auto"/>
        <w:left w:val="none" w:sz="0" w:space="0" w:color="auto"/>
        <w:bottom w:val="none" w:sz="0" w:space="0" w:color="auto"/>
        <w:right w:val="none" w:sz="0" w:space="0" w:color="auto"/>
      </w:divBdr>
    </w:div>
    <w:div w:id="1046493384">
      <w:bodyDiv w:val="1"/>
      <w:marLeft w:val="0"/>
      <w:marRight w:val="0"/>
      <w:marTop w:val="0"/>
      <w:marBottom w:val="0"/>
      <w:divBdr>
        <w:top w:val="none" w:sz="0" w:space="0" w:color="auto"/>
        <w:left w:val="none" w:sz="0" w:space="0" w:color="auto"/>
        <w:bottom w:val="none" w:sz="0" w:space="0" w:color="auto"/>
        <w:right w:val="none" w:sz="0" w:space="0" w:color="auto"/>
      </w:divBdr>
    </w:div>
    <w:div w:id="1060831882">
      <w:bodyDiv w:val="1"/>
      <w:marLeft w:val="0"/>
      <w:marRight w:val="0"/>
      <w:marTop w:val="0"/>
      <w:marBottom w:val="0"/>
      <w:divBdr>
        <w:top w:val="none" w:sz="0" w:space="0" w:color="auto"/>
        <w:left w:val="none" w:sz="0" w:space="0" w:color="auto"/>
        <w:bottom w:val="none" w:sz="0" w:space="0" w:color="auto"/>
        <w:right w:val="none" w:sz="0" w:space="0" w:color="auto"/>
      </w:divBdr>
    </w:div>
    <w:div w:id="1524516160">
      <w:bodyDiv w:val="1"/>
      <w:marLeft w:val="0"/>
      <w:marRight w:val="0"/>
      <w:marTop w:val="0"/>
      <w:marBottom w:val="0"/>
      <w:divBdr>
        <w:top w:val="none" w:sz="0" w:space="0" w:color="auto"/>
        <w:left w:val="none" w:sz="0" w:space="0" w:color="auto"/>
        <w:bottom w:val="none" w:sz="0" w:space="0" w:color="auto"/>
        <w:right w:val="none" w:sz="0" w:space="0" w:color="auto"/>
      </w:divBdr>
    </w:div>
    <w:div w:id="160657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6.jpeg"/><Relationship Id="rId21" Type="http://schemas.openxmlformats.org/officeDocument/2006/relationships/image" Target="media/image15.jpeg"/><Relationship Id="rId34" Type="http://schemas.openxmlformats.org/officeDocument/2006/relationships/hyperlink" Target="https://fr.wikipedia.org/wiki/%C3%82ge_du_fer" TargetMode="External"/><Relationship Id="rId42" Type="http://schemas.openxmlformats.org/officeDocument/2006/relationships/hyperlink" Target="https://www.persee.fr/issue/bspf_0249-7638_1964_num_61_2?sectionId=bspf_0249-7638_1964_num_61_2_8155"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hyperlink" Target="https://fr.wikipedia.org/wiki/M%C3%A9gac%C3%A9ros"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fr.wikipedia.org/wiki/Raymond_Lacam" TargetMode="External"/><Relationship Id="rId37" Type="http://schemas.openxmlformats.org/officeDocument/2006/relationships/hyperlink" Target="https://fr.wikipedia.org/wiki/Magdal%C3%A9nien" TargetMode="External"/><Relationship Id="rId40" Type="http://schemas.openxmlformats.org/officeDocument/2006/relationships/image" Target="media/image27.jpeg"/><Relationship Id="rId5" Type="http://schemas.openxmlformats.org/officeDocument/2006/relationships/hyperlink" Target="https://fr.wikipedia.org/wiki/Bronze_final"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fr.wikipedia.org/wiki/Gravettien"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fr.wikipedia.org/wiki/Andr%C3%A9_Niederlender"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fr.wikipedia.org/wiki/Seconde_Guerre_mondiale"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https://fr.wikipedia.org/wiki/%C3%82ge_du_bronze" TargetMode="External"/><Relationship Id="rId38"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17</Pages>
  <Words>3238</Words>
  <Characters>17812</Characters>
  <Application>Microsoft Office Word</Application>
  <DocSecurity>0</DocSecurity>
  <Lines>148</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dc:creator>
  <cp:lastModifiedBy>PhM</cp:lastModifiedBy>
  <cp:revision>8</cp:revision>
  <cp:lastPrinted>2022-01-29T10:00:00Z</cp:lastPrinted>
  <dcterms:created xsi:type="dcterms:W3CDTF">2022-01-29T10:56:00Z</dcterms:created>
  <dcterms:modified xsi:type="dcterms:W3CDTF">2022-01-30T11:16:00Z</dcterms:modified>
</cp:coreProperties>
</file>